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F32A" w14:textId="77777777" w:rsidR="0053680D" w:rsidRPr="00933A7A" w:rsidRDefault="0053680D" w:rsidP="0053680D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933A7A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11F91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62932" r:id="rId6"/>
        </w:object>
      </w:r>
    </w:p>
    <w:p w14:paraId="284F64FB" w14:textId="77777777" w:rsidR="0053680D" w:rsidRPr="00933A7A" w:rsidRDefault="0053680D" w:rsidP="0053680D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08E1B90B" w14:textId="77777777" w:rsidR="0053680D" w:rsidRPr="00933A7A" w:rsidRDefault="0053680D" w:rsidP="0053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568495E4" w14:textId="77777777" w:rsidR="0053680D" w:rsidRPr="00933A7A" w:rsidRDefault="0053680D" w:rsidP="0053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37771CD4" w14:textId="77777777" w:rsidR="0053680D" w:rsidRPr="00933A7A" w:rsidRDefault="0053680D" w:rsidP="0053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6F99B20D" w14:textId="77777777" w:rsidR="0053680D" w:rsidRPr="00933A7A" w:rsidRDefault="0053680D" w:rsidP="0053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76509009" w14:textId="77777777" w:rsidR="0053680D" w:rsidRPr="00933A7A" w:rsidRDefault="0053680D" w:rsidP="0053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BB29818" w14:textId="77777777" w:rsidR="0053680D" w:rsidRPr="00933A7A" w:rsidRDefault="0053680D" w:rsidP="0053680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103</w:t>
      </w:r>
    </w:p>
    <w:p w14:paraId="5D8176B5" w14:textId="77777777" w:rsidR="0053680D" w:rsidRPr="00933A7A" w:rsidRDefault="0053680D" w:rsidP="0053680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4AB3DB1D" w14:textId="77777777" w:rsidR="0053680D" w:rsidRDefault="0053680D" w:rsidP="0053680D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70E9CDCF" w14:textId="77777777" w:rsidR="0053680D" w:rsidRDefault="0053680D" w:rsidP="0053680D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54897C14" w14:textId="77777777" w:rsidR="0053680D" w:rsidRPr="00A10A3F" w:rsidRDefault="0053680D" w:rsidP="0053680D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A3F">
        <w:rPr>
          <w:rFonts w:ascii="Times New Roman" w:eastAsia="Calibri" w:hAnsi="Times New Roman" w:cs="Times New Roman"/>
          <w:b/>
          <w:bCs/>
          <w:sz w:val="24"/>
          <w:szCs w:val="24"/>
        </w:rPr>
        <w:t>Про затвердження висновку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10A3F">
        <w:rPr>
          <w:rFonts w:ascii="Times New Roman" w:eastAsia="Calibri" w:hAnsi="Times New Roman" w:cs="Times New Roman"/>
          <w:b/>
          <w:bCs/>
          <w:sz w:val="24"/>
          <w:szCs w:val="24"/>
        </w:rPr>
        <w:t>про доцільність призначення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A10A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опікуна </w:t>
      </w:r>
    </w:p>
    <w:p w14:paraId="3969EB1A" w14:textId="77777777" w:rsidR="0053680D" w:rsidRPr="00A10A3F" w:rsidRDefault="0053680D" w:rsidP="0053680D">
      <w:pPr>
        <w:ind w:right="510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6D0423" w14:textId="77777777" w:rsidR="0053680D" w:rsidRPr="00A10A3F" w:rsidRDefault="0053680D" w:rsidP="0053680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0A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 Керуючись ст. 34, 52 Закону України «Про місцеве самоврядування в Україні», </w:t>
      </w:r>
      <w:r w:rsidRPr="00A1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до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і науки України, Міністерства охорони здоров'я України, Міністерства праці та соціальної політики України від 26.05.1999 року 34/166/131/88,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до У</w:t>
      </w:r>
      <w:r w:rsidRPr="000B540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№130/1668/25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міськрайонного суду Вінницької області</w:t>
      </w:r>
      <w:r w:rsidRPr="000B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прийняття заяви до 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B540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ляду та відкриття провадження у справі</w:t>
      </w:r>
      <w:r w:rsidRPr="00A10A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від 16.06.2025 року</w:t>
      </w:r>
      <w:r w:rsidRPr="00A1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 метою організації роботи з питань</w:t>
      </w:r>
      <w:r w:rsidRPr="00A10A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забезпечення прав недієздатних та обмежено дієздатних осіб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10A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які потребують опіки чи піклування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</w:t>
      </w:r>
      <w:r w:rsidRPr="00A10A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10A3F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Станіславчицькій</w:t>
      </w:r>
      <w:proofErr w:type="spellEnd"/>
      <w:r w:rsidRPr="00A10A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сільській раді</w:t>
      </w:r>
      <w:r w:rsidRPr="00A1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які за станом здоров’я не можуть розуміти значення своїх дій та керувати ними, </w:t>
      </w:r>
      <w:r w:rsidRPr="00A10A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uk-UA"/>
        </w:rPr>
        <w:t>виконавчий комітет  сільської ради</w:t>
      </w:r>
    </w:p>
    <w:p w14:paraId="04447554" w14:textId="77777777" w:rsidR="0053680D" w:rsidRPr="00A10A3F" w:rsidRDefault="0053680D" w:rsidP="0053680D">
      <w:pPr>
        <w:shd w:val="clear" w:color="auto" w:fill="FFFFFF"/>
        <w:spacing w:line="194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10A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ВИРІШИВ:</w:t>
      </w:r>
    </w:p>
    <w:p w14:paraId="5155DD59" w14:textId="77777777" w:rsidR="0053680D" w:rsidRDefault="0053680D" w:rsidP="005368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Затвердити висновок про доцільність призначення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Антонюка Василя Володимировича 29.07.1975 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року народження, опікуном над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Семенець Олегом Вікторовичем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02.11.1967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року народження, додаток додається.</w:t>
      </w:r>
    </w:p>
    <w:p w14:paraId="66198442" w14:textId="77777777" w:rsidR="0053680D" w:rsidRPr="00A10A3F" w:rsidRDefault="0053680D" w:rsidP="005368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</w:p>
    <w:p w14:paraId="7BF3CB83" w14:textId="77777777" w:rsidR="0053680D" w:rsidRDefault="0053680D" w:rsidP="005368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Направити висновок опікунської ради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при виконавчому комітеті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Станіславчицьк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ої</w:t>
      </w:r>
      <w:proofErr w:type="spellEnd"/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сільськ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ої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и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до Жмеринського міськрайонного суду Вінницької області про доцільність призначення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Антонюка Василя Володимировича,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29.07.1975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року народження, опікуном над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Семенець Олегом Вікторовичем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02.11.1967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о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ку народження, в разі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з</w:t>
      </w:r>
      <w:r w:rsidRPr="00A10A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нання останнього судом недієздатним.</w:t>
      </w:r>
    </w:p>
    <w:p w14:paraId="52D3643D" w14:textId="77777777" w:rsidR="0053680D" w:rsidRPr="00A10A3F" w:rsidRDefault="0053680D" w:rsidP="005368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</w:p>
    <w:p w14:paraId="12B9578C" w14:textId="77777777" w:rsidR="0053680D" w:rsidRPr="00A10A3F" w:rsidRDefault="0053680D" w:rsidP="0053680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Контроль за виконанням даного рішення покласти на голову комісії опікунської ради при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виконавчому комітеті</w:t>
      </w:r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Станіславчицької</w:t>
      </w:r>
      <w:proofErr w:type="spellEnd"/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сільської ради Станіслава </w:t>
      </w:r>
      <w:proofErr w:type="spellStart"/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Гринчука</w:t>
      </w:r>
      <w:proofErr w:type="spellEnd"/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B605219" w14:textId="77777777" w:rsidR="0053680D" w:rsidRDefault="0053680D" w:rsidP="0053680D">
      <w:pPr>
        <w:tabs>
          <w:tab w:val="left" w:pos="1635"/>
        </w:tabs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</w:pPr>
    </w:p>
    <w:p w14:paraId="693A8AC8" w14:textId="77777777" w:rsidR="0053680D" w:rsidRDefault="0053680D" w:rsidP="0053680D">
      <w:pPr>
        <w:tabs>
          <w:tab w:val="left" w:pos="1635"/>
        </w:tabs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</w:pPr>
    </w:p>
    <w:p w14:paraId="05EB04AF" w14:textId="77777777" w:rsidR="0053680D" w:rsidRDefault="0053680D" w:rsidP="0053680D">
      <w:pPr>
        <w:tabs>
          <w:tab w:val="left" w:pos="1635"/>
        </w:tabs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uk-UA"/>
        </w:rPr>
        <w:t xml:space="preserve">          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  <w:t xml:space="preserve">Сільський голова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  <w:t xml:space="preserve">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  <w:t xml:space="preserve">    </w:t>
      </w:r>
      <w:r w:rsidRPr="007F06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uk-UA"/>
        </w:rPr>
        <w:t xml:space="preserve">            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  <w:t xml:space="preserve">    </w:t>
      </w:r>
      <w:r w:rsidRPr="00720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  <w:tab/>
        <w:t>Володимир ПЕРЕПЕЧАЙ</w:t>
      </w:r>
    </w:p>
    <w:p w14:paraId="241F61E0" w14:textId="77777777" w:rsidR="0053680D" w:rsidRDefault="0053680D" w:rsidP="0053680D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</w:pPr>
    </w:p>
    <w:p w14:paraId="62FA9FF8" w14:textId="77777777" w:rsidR="0053680D" w:rsidRDefault="0053680D" w:rsidP="0053680D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</w:pPr>
    </w:p>
    <w:p w14:paraId="43D7E5E1" w14:textId="77777777" w:rsidR="0053680D" w:rsidRPr="00720855" w:rsidRDefault="0053680D" w:rsidP="0053680D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uk-UA"/>
        </w:rPr>
      </w:pPr>
    </w:p>
    <w:p w14:paraId="4C9ABB16" w14:textId="77777777" w:rsidR="0053680D" w:rsidRDefault="0053680D" w:rsidP="0053680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6708065E" w14:textId="77777777" w:rsidR="0053680D" w:rsidRPr="00E5202C" w:rsidRDefault="0053680D" w:rsidP="0053680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lastRenderedPageBreak/>
        <w:t>Додаток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</w:p>
    <w:p w14:paraId="39E93A03" w14:textId="77777777" w:rsidR="0053680D" w:rsidRPr="00E5202C" w:rsidRDefault="0053680D" w:rsidP="0053680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рішення виконавчого комітету №</w:t>
      </w:r>
      <w:r>
        <w:rPr>
          <w:rFonts w:ascii="Times New Roman" w:hAnsi="Times New Roman"/>
          <w:bCs/>
          <w:sz w:val="24"/>
          <w:szCs w:val="24"/>
        </w:rPr>
        <w:t xml:space="preserve"> 103</w:t>
      </w:r>
    </w:p>
    <w:p w14:paraId="43635437" w14:textId="77777777" w:rsidR="0053680D" w:rsidRPr="00E5202C" w:rsidRDefault="0053680D" w:rsidP="0053680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proofErr w:type="spellStart"/>
      <w:r w:rsidRPr="00E5202C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5202C">
        <w:rPr>
          <w:rFonts w:ascii="Times New Roman" w:hAnsi="Times New Roman"/>
          <w:bCs/>
          <w:sz w:val="24"/>
          <w:szCs w:val="24"/>
        </w:rPr>
        <w:t xml:space="preserve"> сільської ради  </w:t>
      </w:r>
    </w:p>
    <w:p w14:paraId="54A294A0" w14:textId="77777777" w:rsidR="0053680D" w:rsidRPr="00E5202C" w:rsidRDefault="0053680D" w:rsidP="0053680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від </w:t>
      </w:r>
      <w:r>
        <w:rPr>
          <w:rFonts w:ascii="Times New Roman" w:hAnsi="Times New Roman"/>
          <w:bCs/>
          <w:sz w:val="24"/>
          <w:szCs w:val="24"/>
        </w:rPr>
        <w:t>29 липня</w:t>
      </w:r>
      <w:r w:rsidRPr="00E5202C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 xml:space="preserve"> року </w:t>
      </w:r>
    </w:p>
    <w:p w14:paraId="7C2CA55F" w14:textId="77777777" w:rsidR="0053680D" w:rsidRPr="00E5202C" w:rsidRDefault="0053680D" w:rsidP="0053680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7D13940" w14:textId="77777777" w:rsidR="0053680D" w:rsidRPr="00554EF5" w:rsidRDefault="0053680D" w:rsidP="00536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E4350" w14:textId="77777777" w:rsidR="0053680D" w:rsidRPr="00554EF5" w:rsidRDefault="0053680D" w:rsidP="0053680D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4EF5">
        <w:rPr>
          <w:rFonts w:ascii="Times New Roman" w:eastAsia="Times New Roman" w:hAnsi="Times New Roman"/>
          <w:b/>
          <w:sz w:val="24"/>
          <w:szCs w:val="24"/>
          <w:lang w:eastAsia="ru-RU"/>
        </w:rPr>
        <w:t>ВИСНОВОК ОПІКУНСЬКОЇ РАДИ</w:t>
      </w:r>
    </w:p>
    <w:p w14:paraId="3CB91F97" w14:textId="77777777" w:rsidR="0053680D" w:rsidRPr="00554EF5" w:rsidRDefault="0053680D" w:rsidP="005368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</w:t>
      </w:r>
      <w:r w:rsidRPr="00554EF5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</w:t>
      </w:r>
      <w:r w:rsidRPr="00554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комітет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r w:rsidRPr="00554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54EF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таніславчицької</w:t>
      </w:r>
      <w:proofErr w:type="spellEnd"/>
      <w:r w:rsidRPr="00554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сільської ради</w:t>
      </w:r>
    </w:p>
    <w:p w14:paraId="24FDC14B" w14:textId="77777777" w:rsidR="0053680D" w:rsidRPr="00554EF5" w:rsidRDefault="0053680D" w:rsidP="005368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ED2121" w14:textId="77777777" w:rsidR="0053680D" w:rsidRDefault="0053680D" w:rsidP="005368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EF5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 доцільність призначення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Антонюка Василя Володимировича</w:t>
      </w:r>
      <w:r w:rsidRPr="00554E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29.07.1975</w:t>
      </w:r>
      <w:r w:rsidRPr="00554EF5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народження, опікуном над </w:t>
      </w:r>
      <w:bookmarkStart w:id="0" w:name="_Hlk168570642"/>
      <w:r>
        <w:rPr>
          <w:rFonts w:ascii="Times New Roman" w:eastAsia="Times New Roman" w:hAnsi="Times New Roman"/>
          <w:sz w:val="24"/>
          <w:szCs w:val="24"/>
          <w:lang w:eastAsia="ru-RU"/>
        </w:rPr>
        <w:t>Семенець Олегом Вікторовичем</w:t>
      </w:r>
      <w:r w:rsidRPr="00554E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02.11.1967</w:t>
      </w:r>
      <w:r w:rsidRPr="00554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Pr="00554EF5">
        <w:rPr>
          <w:rFonts w:ascii="Times New Roman" w:eastAsia="Times New Roman" w:hAnsi="Times New Roman"/>
          <w:sz w:val="24"/>
          <w:szCs w:val="24"/>
          <w:lang w:eastAsia="ru-RU"/>
        </w:rPr>
        <w:t>року народження</w:t>
      </w:r>
    </w:p>
    <w:p w14:paraId="651CC262" w14:textId="77777777" w:rsidR="0053680D" w:rsidRPr="00554EF5" w:rsidRDefault="0053680D" w:rsidP="005368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B5A09D0" w14:textId="77777777" w:rsidR="0053680D" w:rsidRPr="00554EF5" w:rsidRDefault="0053680D" w:rsidP="0053680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54EF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засіданні 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виконавчого комітету </w:t>
      </w:r>
      <w:proofErr w:type="spellStart"/>
      <w:r w:rsidRPr="00554EF5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таніславчицької</w:t>
      </w:r>
      <w:proofErr w:type="spellEnd"/>
      <w:r w:rsidRPr="00554EF5">
        <w:rPr>
          <w:rFonts w:ascii="Times New Roman" w:hAnsi="Times New Roman"/>
          <w:sz w:val="24"/>
          <w:szCs w:val="24"/>
          <w:lang w:eastAsia="ru-RU"/>
        </w:rPr>
        <w:t xml:space="preserve"> сільської ради</w:t>
      </w:r>
      <w:r>
        <w:rPr>
          <w:rFonts w:ascii="Times New Roman" w:hAnsi="Times New Roman"/>
          <w:sz w:val="24"/>
          <w:szCs w:val="24"/>
          <w:lang w:eastAsia="ru-RU"/>
        </w:rPr>
        <w:t xml:space="preserve"> розглянуто та вивчено документи, представлені Жмеринським міськрайонним судом ухвала - 130/1668/25 від 16.06.2025 року щодо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 надання висновку </w:t>
      </w:r>
      <w:r w:rsidRPr="00554EF5">
        <w:rPr>
          <w:rFonts w:ascii="Times New Roman" w:hAnsi="Times New Roman"/>
          <w:sz w:val="24"/>
          <w:szCs w:val="24"/>
        </w:rPr>
        <w:t xml:space="preserve">опікунської ради </w:t>
      </w:r>
      <w:r>
        <w:rPr>
          <w:rFonts w:ascii="Times New Roman" w:hAnsi="Times New Roman"/>
          <w:sz w:val="24"/>
          <w:szCs w:val="24"/>
        </w:rPr>
        <w:t>при виконавчому комітеті</w:t>
      </w:r>
      <w:r w:rsidRPr="00554E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EF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таніславчицької</w:t>
      </w:r>
      <w:proofErr w:type="spellEnd"/>
      <w:r w:rsidRPr="00554EF5">
        <w:rPr>
          <w:rFonts w:ascii="Times New Roman" w:hAnsi="Times New Roman"/>
          <w:sz w:val="24"/>
          <w:szCs w:val="24"/>
        </w:rPr>
        <w:t xml:space="preserve"> сільськ</w:t>
      </w:r>
      <w:r>
        <w:rPr>
          <w:rFonts w:ascii="Times New Roman" w:hAnsi="Times New Roman"/>
          <w:sz w:val="24"/>
          <w:szCs w:val="24"/>
        </w:rPr>
        <w:t>ої</w:t>
      </w:r>
      <w:r w:rsidRPr="00554EF5">
        <w:rPr>
          <w:rFonts w:ascii="Times New Roman" w:hAnsi="Times New Roman"/>
          <w:sz w:val="24"/>
          <w:szCs w:val="24"/>
        </w:rPr>
        <w:t xml:space="preserve"> рад</w:t>
      </w:r>
      <w:r>
        <w:rPr>
          <w:rFonts w:ascii="Times New Roman" w:hAnsi="Times New Roman"/>
          <w:sz w:val="24"/>
          <w:szCs w:val="24"/>
        </w:rPr>
        <w:t>и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 про призначення опікуном </w:t>
      </w:r>
      <w:r>
        <w:rPr>
          <w:rFonts w:ascii="Times New Roman" w:hAnsi="Times New Roman"/>
          <w:sz w:val="24"/>
          <w:szCs w:val="24"/>
          <w:lang w:eastAsia="ru-RU"/>
        </w:rPr>
        <w:t>Антонюка Василя Володимировича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, який </w:t>
      </w:r>
      <w:r w:rsidRPr="00554EF5">
        <w:rPr>
          <w:rFonts w:ascii="Times New Roman" w:hAnsi="Times New Roman"/>
          <w:sz w:val="24"/>
          <w:szCs w:val="24"/>
        </w:rPr>
        <w:t xml:space="preserve">зареєстрований та проживає за </w:t>
      </w:r>
      <w:proofErr w:type="spellStart"/>
      <w:r w:rsidRPr="00554EF5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54EF5">
        <w:rPr>
          <w:rFonts w:ascii="Times New Roman" w:hAnsi="Times New Roman"/>
          <w:sz w:val="24"/>
          <w:szCs w:val="24"/>
        </w:rPr>
        <w:t xml:space="preserve">: вулиця </w:t>
      </w:r>
      <w:r>
        <w:rPr>
          <w:rFonts w:ascii="Times New Roman" w:hAnsi="Times New Roman"/>
          <w:sz w:val="24"/>
          <w:szCs w:val="24"/>
        </w:rPr>
        <w:t>Молодіжна</w:t>
      </w:r>
      <w:r w:rsidRPr="00554EF5">
        <w:rPr>
          <w:rFonts w:ascii="Times New Roman" w:hAnsi="Times New Roman"/>
          <w:sz w:val="24"/>
          <w:szCs w:val="24"/>
        </w:rPr>
        <w:t>, буд.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554EF5"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/>
          <w:sz w:val="24"/>
          <w:szCs w:val="24"/>
        </w:rPr>
        <w:t>Телелинці</w:t>
      </w:r>
      <w:proofErr w:type="spellEnd"/>
      <w:r w:rsidRPr="00554EF5">
        <w:rPr>
          <w:rFonts w:ascii="Times New Roman" w:hAnsi="Times New Roman"/>
          <w:sz w:val="24"/>
          <w:szCs w:val="24"/>
        </w:rPr>
        <w:t>, Жмеринського району Вінницької област</w:t>
      </w:r>
      <w:r w:rsidRPr="00554EF5">
        <w:rPr>
          <w:rFonts w:ascii="Times New Roman" w:hAnsi="Times New Roman"/>
          <w:color w:val="000000"/>
          <w:sz w:val="24"/>
          <w:szCs w:val="24"/>
        </w:rPr>
        <w:t xml:space="preserve">і, </w:t>
      </w:r>
      <w:r w:rsidRPr="00554EF5">
        <w:rPr>
          <w:rFonts w:ascii="Times New Roman" w:hAnsi="Times New Roman"/>
          <w:sz w:val="24"/>
          <w:szCs w:val="24"/>
          <w:lang w:eastAsia="ru-RU"/>
        </w:rPr>
        <w:t>над</w:t>
      </w:r>
      <w:r>
        <w:rPr>
          <w:rFonts w:ascii="Times New Roman" w:hAnsi="Times New Roman"/>
          <w:sz w:val="24"/>
          <w:szCs w:val="24"/>
          <w:lang w:eastAsia="ru-RU"/>
        </w:rPr>
        <w:t xml:space="preserve"> братом своєї дружини Антонюк Світлани Вікторівни, Семенець Олегом Вікторовичем 02.11.1967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4EF5">
        <w:rPr>
          <w:rFonts w:ascii="Times New Roman" w:hAnsi="Times New Roman"/>
          <w:sz w:val="24"/>
          <w:szCs w:val="24"/>
        </w:rPr>
        <w:t>року народження, як</w:t>
      </w:r>
      <w:r>
        <w:rPr>
          <w:rFonts w:ascii="Times New Roman" w:hAnsi="Times New Roman"/>
          <w:sz w:val="24"/>
          <w:szCs w:val="24"/>
        </w:rPr>
        <w:t>ий</w:t>
      </w:r>
      <w:r w:rsidRPr="00554EF5">
        <w:rPr>
          <w:rFonts w:ascii="Times New Roman" w:hAnsi="Times New Roman"/>
          <w:sz w:val="24"/>
          <w:szCs w:val="24"/>
        </w:rPr>
        <w:t xml:space="preserve"> є особою з інвалідністю</w:t>
      </w:r>
      <w:r>
        <w:rPr>
          <w:rFonts w:ascii="Times New Roman" w:hAnsi="Times New Roman"/>
          <w:sz w:val="24"/>
          <w:szCs w:val="24"/>
        </w:rPr>
        <w:t xml:space="preserve"> з дитинства</w:t>
      </w:r>
      <w:r w:rsidRPr="00554EF5">
        <w:rPr>
          <w:rFonts w:ascii="Times New Roman" w:hAnsi="Times New Roman"/>
          <w:sz w:val="24"/>
          <w:szCs w:val="24"/>
        </w:rPr>
        <w:t xml:space="preserve">  ІІ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EF5">
        <w:rPr>
          <w:rFonts w:ascii="Times New Roman" w:hAnsi="Times New Roman"/>
          <w:sz w:val="24"/>
          <w:szCs w:val="24"/>
        </w:rPr>
        <w:t xml:space="preserve">групи,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EF5">
        <w:rPr>
          <w:rFonts w:ascii="Times New Roman" w:hAnsi="Times New Roman"/>
          <w:sz w:val="24"/>
          <w:szCs w:val="24"/>
        </w:rPr>
        <w:t>проживає</w:t>
      </w:r>
      <w:r>
        <w:rPr>
          <w:rFonts w:ascii="Times New Roman" w:hAnsi="Times New Roman"/>
          <w:sz w:val="24"/>
          <w:szCs w:val="24"/>
        </w:rPr>
        <w:t xml:space="preserve"> та зареєстрований</w:t>
      </w:r>
      <w:r w:rsidRPr="00554EF5">
        <w:rPr>
          <w:rFonts w:ascii="Times New Roman" w:hAnsi="Times New Roman"/>
          <w:sz w:val="24"/>
          <w:szCs w:val="24"/>
        </w:rPr>
        <w:t xml:space="preserve">  за </w:t>
      </w:r>
      <w:proofErr w:type="spellStart"/>
      <w:r w:rsidRPr="00554EF5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54EF5">
        <w:rPr>
          <w:rFonts w:ascii="Times New Roman" w:hAnsi="Times New Roman"/>
          <w:sz w:val="24"/>
          <w:szCs w:val="24"/>
        </w:rPr>
        <w:t xml:space="preserve">: вулиця </w:t>
      </w:r>
      <w:r>
        <w:rPr>
          <w:rFonts w:ascii="Times New Roman" w:hAnsi="Times New Roman"/>
          <w:sz w:val="24"/>
          <w:szCs w:val="24"/>
        </w:rPr>
        <w:t>Молодіжна</w:t>
      </w:r>
      <w:r w:rsidRPr="00554EF5">
        <w:rPr>
          <w:rFonts w:ascii="Times New Roman" w:hAnsi="Times New Roman"/>
          <w:sz w:val="24"/>
          <w:szCs w:val="24"/>
        </w:rPr>
        <w:t>, буд.</w:t>
      </w:r>
      <w:r>
        <w:rPr>
          <w:rFonts w:ascii="Times New Roman" w:hAnsi="Times New Roman"/>
          <w:sz w:val="24"/>
          <w:szCs w:val="24"/>
        </w:rPr>
        <w:t>17</w:t>
      </w:r>
      <w:r w:rsidRPr="00554EF5"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/>
          <w:sz w:val="24"/>
          <w:szCs w:val="24"/>
        </w:rPr>
        <w:t>Телелинці</w:t>
      </w:r>
      <w:proofErr w:type="spellEnd"/>
      <w:r w:rsidRPr="00554EF5">
        <w:rPr>
          <w:rFonts w:ascii="Times New Roman" w:hAnsi="Times New Roman"/>
          <w:sz w:val="24"/>
          <w:szCs w:val="24"/>
        </w:rPr>
        <w:t>, Жмеринського району Вінницької області</w:t>
      </w:r>
      <w:r>
        <w:rPr>
          <w:rFonts w:ascii="Times New Roman" w:hAnsi="Times New Roman"/>
          <w:sz w:val="24"/>
          <w:szCs w:val="24"/>
        </w:rPr>
        <w:t>.</w:t>
      </w:r>
    </w:p>
    <w:p w14:paraId="68372CBA" w14:textId="77777777" w:rsidR="0053680D" w:rsidRPr="00DD52EB" w:rsidRDefault="0053680D" w:rsidP="00536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EF5">
        <w:rPr>
          <w:rFonts w:ascii="Times New Roman" w:hAnsi="Times New Roman"/>
          <w:sz w:val="24"/>
          <w:szCs w:val="24"/>
        </w:rPr>
        <w:t xml:space="preserve">Відповідно довідки до акту огляду медико-соціальної експертної комісії серії </w:t>
      </w:r>
      <w:r>
        <w:rPr>
          <w:rFonts w:ascii="Times New Roman" w:hAnsi="Times New Roman"/>
          <w:sz w:val="24"/>
          <w:szCs w:val="24"/>
        </w:rPr>
        <w:t>ВТ</w:t>
      </w:r>
      <w:r w:rsidRPr="00A23CFA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-18</w:t>
      </w:r>
      <w:r w:rsidRPr="00554EF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070509</w:t>
      </w:r>
      <w:r w:rsidRPr="00554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Семенець Олег Вікторович</w:t>
      </w:r>
      <w:r w:rsidRPr="00554EF5">
        <w:rPr>
          <w:rFonts w:ascii="Times New Roman" w:hAnsi="Times New Roman"/>
          <w:sz w:val="24"/>
          <w:szCs w:val="24"/>
        </w:rPr>
        <w:t xml:space="preserve"> має </w:t>
      </w:r>
      <w:r>
        <w:rPr>
          <w:rFonts w:ascii="Times New Roman" w:hAnsi="Times New Roman"/>
          <w:sz w:val="24"/>
          <w:szCs w:val="24"/>
        </w:rPr>
        <w:t>ІІ</w:t>
      </w:r>
      <w:r w:rsidRPr="00554EF5">
        <w:rPr>
          <w:rFonts w:ascii="Times New Roman" w:hAnsi="Times New Roman"/>
          <w:sz w:val="24"/>
          <w:szCs w:val="24"/>
        </w:rPr>
        <w:t xml:space="preserve"> групу інвалідності</w:t>
      </w:r>
      <w:r>
        <w:rPr>
          <w:rFonts w:ascii="Times New Roman" w:hAnsi="Times New Roman"/>
          <w:sz w:val="24"/>
          <w:szCs w:val="24"/>
        </w:rPr>
        <w:t xml:space="preserve"> з дитинства</w:t>
      </w:r>
      <w:r w:rsidRPr="00554E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безтерміново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4EF5">
        <w:rPr>
          <w:rFonts w:ascii="Times New Roman" w:hAnsi="Times New Roman"/>
          <w:sz w:val="24"/>
          <w:szCs w:val="24"/>
        </w:rPr>
        <w:t xml:space="preserve"> та потребує постійного стороннього догляду та допомоги.</w:t>
      </w:r>
    </w:p>
    <w:p w14:paraId="27BBD64E" w14:textId="77777777" w:rsidR="0053680D" w:rsidRPr="00554EF5" w:rsidRDefault="0053680D" w:rsidP="005368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EF5">
        <w:rPr>
          <w:rFonts w:ascii="Times New Roman" w:hAnsi="Times New Roman"/>
          <w:bCs/>
          <w:color w:val="FF0000"/>
          <w:sz w:val="24"/>
          <w:szCs w:val="24"/>
        </w:rPr>
        <w:tab/>
      </w:r>
      <w:r w:rsidRPr="00554EF5">
        <w:rPr>
          <w:rFonts w:ascii="Times New Roman" w:hAnsi="Times New Roman"/>
          <w:bCs/>
          <w:sz w:val="24"/>
          <w:szCs w:val="24"/>
        </w:rPr>
        <w:t xml:space="preserve"> Догляд за</w:t>
      </w:r>
      <w:r>
        <w:rPr>
          <w:rFonts w:ascii="Times New Roman" w:hAnsi="Times New Roman"/>
          <w:bCs/>
          <w:sz w:val="24"/>
          <w:szCs w:val="24"/>
        </w:rPr>
        <w:t xml:space="preserve"> Семенець Олегом Вікторовичем,</w:t>
      </w:r>
      <w:r w:rsidRPr="00554EF5">
        <w:rPr>
          <w:rFonts w:ascii="Times New Roman" w:hAnsi="Times New Roman"/>
          <w:bCs/>
          <w:sz w:val="24"/>
          <w:szCs w:val="24"/>
        </w:rPr>
        <w:t xml:space="preserve"> здійснює </w:t>
      </w:r>
      <w:r>
        <w:rPr>
          <w:rFonts w:ascii="Times New Roman" w:hAnsi="Times New Roman"/>
          <w:bCs/>
          <w:sz w:val="24"/>
          <w:szCs w:val="24"/>
        </w:rPr>
        <w:t xml:space="preserve">чоловік його сестри – Антонюк Василь Володимирович 29.07.1975 </w:t>
      </w:r>
      <w:proofErr w:type="spellStart"/>
      <w:r>
        <w:rPr>
          <w:rFonts w:ascii="Times New Roman" w:hAnsi="Times New Roman"/>
          <w:bCs/>
          <w:sz w:val="24"/>
          <w:szCs w:val="24"/>
        </w:rPr>
        <w:t>р.н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554EF5">
        <w:rPr>
          <w:rFonts w:ascii="Times New Roman" w:hAnsi="Times New Roman"/>
          <w:bCs/>
          <w:sz w:val="24"/>
          <w:szCs w:val="24"/>
        </w:rPr>
        <w:t xml:space="preserve">, </w:t>
      </w:r>
      <w:r w:rsidRPr="00554EF5">
        <w:rPr>
          <w:rFonts w:ascii="Times New Roman" w:hAnsi="Times New Roman"/>
          <w:bCs/>
          <w:sz w:val="24"/>
          <w:szCs w:val="24"/>
          <w:lang w:eastAsia="ru-RU"/>
        </w:rPr>
        <w:t xml:space="preserve">який </w:t>
      </w:r>
      <w:r w:rsidRPr="00554EF5">
        <w:rPr>
          <w:rFonts w:ascii="Times New Roman" w:hAnsi="Times New Roman"/>
          <w:bCs/>
          <w:sz w:val="24"/>
          <w:szCs w:val="24"/>
        </w:rPr>
        <w:t>зареєстрован</w:t>
      </w:r>
      <w:r>
        <w:rPr>
          <w:rFonts w:ascii="Times New Roman" w:hAnsi="Times New Roman"/>
          <w:bCs/>
          <w:sz w:val="24"/>
          <w:szCs w:val="24"/>
        </w:rPr>
        <w:t>ий</w:t>
      </w:r>
      <w:r w:rsidRPr="00554EF5">
        <w:rPr>
          <w:rFonts w:ascii="Times New Roman" w:hAnsi="Times New Roman"/>
          <w:bCs/>
          <w:sz w:val="24"/>
          <w:szCs w:val="24"/>
        </w:rPr>
        <w:t xml:space="preserve"> та проживає за </w:t>
      </w:r>
      <w:proofErr w:type="spellStart"/>
      <w:r w:rsidRPr="00554EF5">
        <w:rPr>
          <w:rFonts w:ascii="Times New Roman" w:hAnsi="Times New Roman"/>
          <w:bCs/>
          <w:sz w:val="24"/>
          <w:szCs w:val="24"/>
        </w:rPr>
        <w:t>адресою</w:t>
      </w:r>
      <w:proofErr w:type="spellEnd"/>
      <w:r w:rsidRPr="00554EF5">
        <w:rPr>
          <w:rFonts w:ascii="Times New Roman" w:hAnsi="Times New Roman"/>
          <w:bCs/>
          <w:sz w:val="24"/>
          <w:szCs w:val="24"/>
        </w:rPr>
        <w:t xml:space="preserve">: </w:t>
      </w:r>
      <w:r w:rsidRPr="00554EF5">
        <w:rPr>
          <w:rFonts w:ascii="Times New Roman" w:hAnsi="Times New Roman"/>
          <w:sz w:val="24"/>
          <w:szCs w:val="24"/>
        </w:rPr>
        <w:t xml:space="preserve">вулиця </w:t>
      </w:r>
      <w:r>
        <w:rPr>
          <w:rFonts w:ascii="Times New Roman" w:hAnsi="Times New Roman"/>
          <w:sz w:val="24"/>
          <w:szCs w:val="24"/>
        </w:rPr>
        <w:t>Молодіжна</w:t>
      </w:r>
      <w:r w:rsidRPr="00554EF5">
        <w:rPr>
          <w:rFonts w:ascii="Times New Roman" w:hAnsi="Times New Roman"/>
          <w:sz w:val="24"/>
          <w:szCs w:val="24"/>
        </w:rPr>
        <w:t>, буд.</w:t>
      </w:r>
      <w:r>
        <w:rPr>
          <w:rFonts w:ascii="Times New Roman" w:hAnsi="Times New Roman"/>
          <w:sz w:val="24"/>
          <w:szCs w:val="24"/>
        </w:rPr>
        <w:t>17</w:t>
      </w:r>
      <w:r w:rsidRPr="00554EF5"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/>
          <w:sz w:val="24"/>
          <w:szCs w:val="24"/>
        </w:rPr>
        <w:t>Телелинці</w:t>
      </w:r>
      <w:proofErr w:type="spellEnd"/>
      <w:r w:rsidRPr="00554EF5">
        <w:rPr>
          <w:rFonts w:ascii="Times New Roman" w:hAnsi="Times New Roman"/>
          <w:sz w:val="24"/>
          <w:szCs w:val="24"/>
        </w:rPr>
        <w:t>, Жмеринського району Вінницької області</w:t>
      </w:r>
      <w:r w:rsidRPr="00554EF5">
        <w:rPr>
          <w:rFonts w:ascii="Times New Roman" w:hAnsi="Times New Roman"/>
          <w:bCs/>
          <w:sz w:val="24"/>
          <w:szCs w:val="24"/>
        </w:rPr>
        <w:t xml:space="preserve">. Він готує їжу, купує необхідні продукти, створює необхідні побутові умови, здійснює належний догляд, забезпечує </w:t>
      </w:r>
      <w:r>
        <w:rPr>
          <w:rFonts w:ascii="Times New Roman" w:hAnsi="Times New Roman"/>
          <w:bCs/>
          <w:sz w:val="24"/>
          <w:szCs w:val="24"/>
        </w:rPr>
        <w:t>йому</w:t>
      </w:r>
      <w:r w:rsidRPr="00554EF5">
        <w:rPr>
          <w:rFonts w:ascii="Times New Roman" w:hAnsi="Times New Roman"/>
          <w:bCs/>
          <w:sz w:val="24"/>
          <w:szCs w:val="24"/>
        </w:rPr>
        <w:t xml:space="preserve">  лікування у необхідних випадках. </w:t>
      </w:r>
    </w:p>
    <w:p w14:paraId="6C19360A" w14:textId="77777777" w:rsidR="0053680D" w:rsidRPr="00554EF5" w:rsidRDefault="0053680D" w:rsidP="0053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EF5">
        <w:rPr>
          <w:rFonts w:ascii="Times New Roman" w:hAnsi="Times New Roman"/>
          <w:sz w:val="24"/>
          <w:szCs w:val="24"/>
        </w:rPr>
        <w:t xml:space="preserve">           Виходячи з наведеного, з метою захисту особистих немайнових і майнових прав </w:t>
      </w:r>
      <w:r>
        <w:rPr>
          <w:rFonts w:ascii="Times New Roman" w:hAnsi="Times New Roman"/>
          <w:sz w:val="24"/>
          <w:szCs w:val="24"/>
        </w:rPr>
        <w:t>Семенець Олега Вікторовича</w:t>
      </w:r>
      <w:r w:rsidRPr="00554EF5">
        <w:rPr>
          <w:rFonts w:ascii="Times New Roman" w:hAnsi="Times New Roman"/>
          <w:sz w:val="24"/>
          <w:szCs w:val="24"/>
        </w:rPr>
        <w:t>, як</w:t>
      </w:r>
      <w:r>
        <w:rPr>
          <w:rFonts w:ascii="Times New Roman" w:hAnsi="Times New Roman"/>
          <w:sz w:val="24"/>
          <w:szCs w:val="24"/>
        </w:rPr>
        <w:t>ий</w:t>
      </w:r>
      <w:r w:rsidRPr="00554EF5">
        <w:rPr>
          <w:rFonts w:ascii="Times New Roman" w:hAnsi="Times New Roman"/>
          <w:sz w:val="24"/>
          <w:szCs w:val="24"/>
        </w:rPr>
        <w:t xml:space="preserve"> за станом здоров’я не може самостійно здійснювати свої права і виконувати свої обов’язки, а також для опіки і створення </w:t>
      </w:r>
      <w:r>
        <w:rPr>
          <w:rFonts w:ascii="Times New Roman" w:hAnsi="Times New Roman"/>
          <w:sz w:val="24"/>
          <w:szCs w:val="24"/>
        </w:rPr>
        <w:t>йому</w:t>
      </w:r>
      <w:r w:rsidRPr="00554EF5">
        <w:rPr>
          <w:rFonts w:ascii="Times New Roman" w:hAnsi="Times New Roman"/>
          <w:sz w:val="24"/>
          <w:szCs w:val="24"/>
        </w:rPr>
        <w:t xml:space="preserve"> необхідних побутових умов, здійснення за н</w:t>
      </w:r>
      <w:r>
        <w:rPr>
          <w:rFonts w:ascii="Times New Roman" w:hAnsi="Times New Roman"/>
          <w:sz w:val="24"/>
          <w:szCs w:val="24"/>
        </w:rPr>
        <w:t>им</w:t>
      </w:r>
      <w:r w:rsidRPr="00554EF5">
        <w:rPr>
          <w:rFonts w:ascii="Times New Roman" w:hAnsi="Times New Roman"/>
          <w:sz w:val="24"/>
          <w:szCs w:val="24"/>
        </w:rPr>
        <w:t xml:space="preserve"> належного догляду, забезпечення </w:t>
      </w:r>
      <w:r>
        <w:rPr>
          <w:rFonts w:ascii="Times New Roman" w:hAnsi="Times New Roman"/>
          <w:sz w:val="24"/>
          <w:szCs w:val="24"/>
        </w:rPr>
        <w:t>його</w:t>
      </w:r>
      <w:r w:rsidRPr="00554EF5">
        <w:rPr>
          <w:rFonts w:ascii="Times New Roman" w:hAnsi="Times New Roman"/>
          <w:sz w:val="24"/>
          <w:szCs w:val="24"/>
        </w:rPr>
        <w:t xml:space="preserve"> лікування, за умови визнання </w:t>
      </w:r>
      <w:r>
        <w:rPr>
          <w:rFonts w:ascii="Times New Roman" w:hAnsi="Times New Roman"/>
          <w:sz w:val="24"/>
          <w:szCs w:val="24"/>
        </w:rPr>
        <w:t>Семенець Олега Вікторовича</w:t>
      </w:r>
      <w:r w:rsidRPr="00554EF5">
        <w:rPr>
          <w:rFonts w:ascii="Times New Roman" w:hAnsi="Times New Roman"/>
          <w:sz w:val="24"/>
          <w:szCs w:val="24"/>
        </w:rPr>
        <w:t xml:space="preserve"> недієздатн</w:t>
      </w:r>
      <w:r>
        <w:rPr>
          <w:rFonts w:ascii="Times New Roman" w:hAnsi="Times New Roman"/>
          <w:sz w:val="24"/>
          <w:szCs w:val="24"/>
        </w:rPr>
        <w:t>им</w:t>
      </w:r>
      <w:r w:rsidRPr="00554EF5">
        <w:rPr>
          <w:rFonts w:ascii="Times New Roman" w:hAnsi="Times New Roman"/>
          <w:sz w:val="24"/>
          <w:szCs w:val="24"/>
        </w:rPr>
        <w:t xml:space="preserve">, вважаємо за доцільне призначити </w:t>
      </w:r>
      <w:r>
        <w:rPr>
          <w:rFonts w:ascii="Times New Roman" w:hAnsi="Times New Roman"/>
          <w:sz w:val="24"/>
          <w:szCs w:val="24"/>
        </w:rPr>
        <w:t>йому</w:t>
      </w:r>
      <w:r w:rsidRPr="00554EF5">
        <w:rPr>
          <w:rFonts w:ascii="Times New Roman" w:hAnsi="Times New Roman"/>
          <w:sz w:val="24"/>
          <w:szCs w:val="24"/>
        </w:rPr>
        <w:t xml:space="preserve"> опікуна </w:t>
      </w:r>
      <w:r>
        <w:rPr>
          <w:rFonts w:ascii="Times New Roman" w:hAnsi="Times New Roman"/>
          <w:sz w:val="24"/>
          <w:szCs w:val="24"/>
        </w:rPr>
        <w:t>Антонюка Василя Володимировича</w:t>
      </w:r>
      <w:r w:rsidRPr="00554EF5">
        <w:rPr>
          <w:rFonts w:ascii="Times New Roman" w:hAnsi="Times New Roman"/>
          <w:sz w:val="24"/>
          <w:szCs w:val="24"/>
        </w:rPr>
        <w:t xml:space="preserve">, жителя села </w:t>
      </w:r>
      <w:proofErr w:type="spellStart"/>
      <w:r>
        <w:rPr>
          <w:rFonts w:ascii="Times New Roman" w:hAnsi="Times New Roman"/>
          <w:sz w:val="24"/>
          <w:szCs w:val="24"/>
        </w:rPr>
        <w:t>Телелинці</w:t>
      </w:r>
      <w:proofErr w:type="spellEnd"/>
      <w:r w:rsidRPr="00554EF5">
        <w:rPr>
          <w:rFonts w:ascii="Times New Roman" w:hAnsi="Times New Roman"/>
          <w:sz w:val="24"/>
          <w:szCs w:val="24"/>
        </w:rPr>
        <w:t xml:space="preserve">, Жмеринського району, який за місцем </w:t>
      </w:r>
      <w:r>
        <w:rPr>
          <w:rFonts w:ascii="Times New Roman" w:hAnsi="Times New Roman"/>
          <w:sz w:val="24"/>
          <w:szCs w:val="24"/>
        </w:rPr>
        <w:t>зареєстрованого</w:t>
      </w:r>
      <w:r w:rsidRPr="00554EF5">
        <w:rPr>
          <w:rFonts w:ascii="Times New Roman" w:hAnsi="Times New Roman"/>
          <w:sz w:val="24"/>
          <w:szCs w:val="24"/>
        </w:rPr>
        <w:t xml:space="preserve"> проживання характеризується позитивно: врівноважений, розсудливий, веде здоровий спосіб життя, працьовитий. За станом здоров’я може виконувати обов’язки опікуна.</w:t>
      </w:r>
    </w:p>
    <w:p w14:paraId="1E3B1752" w14:textId="77777777" w:rsidR="0053680D" w:rsidRPr="00554EF5" w:rsidRDefault="0053680D" w:rsidP="00536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EF5">
        <w:rPr>
          <w:rFonts w:ascii="Times New Roman" w:hAnsi="Times New Roman"/>
          <w:sz w:val="24"/>
          <w:szCs w:val="24"/>
          <w:lang w:eastAsia="uk-UA"/>
        </w:rPr>
        <w:t>Відповідно ст. 55,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54EF5">
        <w:rPr>
          <w:rFonts w:ascii="Times New Roman" w:hAnsi="Times New Roman"/>
          <w:sz w:val="24"/>
          <w:szCs w:val="24"/>
          <w:lang w:eastAsia="uk-UA"/>
        </w:rPr>
        <w:t xml:space="preserve">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піклувальника. </w:t>
      </w:r>
    </w:p>
    <w:p w14:paraId="5BFA57AA" w14:textId="77777777" w:rsidR="0053680D" w:rsidRPr="00554EF5" w:rsidRDefault="0053680D" w:rsidP="00536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EF5">
        <w:rPr>
          <w:rFonts w:ascii="Times New Roman" w:hAnsi="Times New Roman"/>
          <w:sz w:val="24"/>
          <w:szCs w:val="24"/>
          <w:lang w:eastAsia="ru-RU"/>
        </w:rPr>
        <w:t xml:space="preserve">Враховуючи вищевикладене та керуючись нормами </w:t>
      </w:r>
      <w:r w:rsidRPr="00554EF5">
        <w:rPr>
          <w:rFonts w:ascii="Times New Roman" w:hAnsi="Times New Roman"/>
          <w:sz w:val="24"/>
          <w:szCs w:val="24"/>
          <w:lang w:eastAsia="uk-UA"/>
        </w:rPr>
        <w:t xml:space="preserve">Цивільного кодексу України, Правилами опіки та піклування, затвердженими наказом Державного комітету України у справах </w:t>
      </w:r>
      <w:proofErr w:type="spellStart"/>
      <w:r w:rsidRPr="00554EF5">
        <w:rPr>
          <w:rFonts w:ascii="Times New Roman" w:hAnsi="Times New Roman"/>
          <w:sz w:val="24"/>
          <w:szCs w:val="24"/>
          <w:lang w:eastAsia="uk-UA"/>
        </w:rPr>
        <w:t>сімʼї</w:t>
      </w:r>
      <w:proofErr w:type="spellEnd"/>
      <w:r w:rsidRPr="00554EF5">
        <w:rPr>
          <w:rFonts w:ascii="Times New Roman" w:hAnsi="Times New Roman"/>
          <w:sz w:val="24"/>
          <w:szCs w:val="24"/>
          <w:lang w:eastAsia="uk-UA"/>
        </w:rPr>
        <w:t xml:space="preserve"> та молоді, Міністерства освіти і науки України, Міністерства охорони здоров’я України, Міністерства праці та соціальної політики України від 26.05.1999р. за № 34/166/131/88,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54EF5">
        <w:rPr>
          <w:rFonts w:ascii="Times New Roman" w:hAnsi="Times New Roman"/>
          <w:sz w:val="24"/>
          <w:szCs w:val="24"/>
        </w:rPr>
        <w:t xml:space="preserve">опікунська рада </w:t>
      </w:r>
      <w:r>
        <w:rPr>
          <w:rFonts w:ascii="Times New Roman" w:hAnsi="Times New Roman"/>
          <w:sz w:val="24"/>
          <w:szCs w:val="24"/>
        </w:rPr>
        <w:t xml:space="preserve">при виконавчому комітеті </w:t>
      </w:r>
      <w:proofErr w:type="spellStart"/>
      <w:r w:rsidRPr="00554EF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таніславчицької</w:t>
      </w:r>
      <w:proofErr w:type="spellEnd"/>
      <w:r w:rsidRPr="00554EF5">
        <w:rPr>
          <w:rFonts w:ascii="Times New Roman" w:hAnsi="Times New Roman"/>
          <w:sz w:val="24"/>
          <w:szCs w:val="24"/>
        </w:rPr>
        <w:t xml:space="preserve"> сільськ</w:t>
      </w:r>
      <w:r>
        <w:rPr>
          <w:rFonts w:ascii="Times New Roman" w:hAnsi="Times New Roman"/>
          <w:sz w:val="24"/>
          <w:szCs w:val="24"/>
        </w:rPr>
        <w:t>ої</w:t>
      </w:r>
      <w:r w:rsidRPr="00554EF5">
        <w:rPr>
          <w:rFonts w:ascii="Times New Roman" w:hAnsi="Times New Roman"/>
          <w:sz w:val="24"/>
          <w:szCs w:val="24"/>
        </w:rPr>
        <w:t xml:space="preserve"> рад</w:t>
      </w:r>
      <w:r>
        <w:rPr>
          <w:rFonts w:ascii="Times New Roman" w:hAnsi="Times New Roman"/>
          <w:sz w:val="24"/>
          <w:szCs w:val="24"/>
        </w:rPr>
        <w:t>и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 визнає доцільним призначення</w:t>
      </w:r>
      <w:r>
        <w:rPr>
          <w:rFonts w:ascii="Times New Roman" w:hAnsi="Times New Roman"/>
          <w:sz w:val="24"/>
          <w:szCs w:val="24"/>
          <w:lang w:eastAsia="ru-RU"/>
        </w:rPr>
        <w:t xml:space="preserve"> АНТОНЮКА ВАСИЛЯ ВОЛОДИМИРОВИЧА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29.07.1975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4EF5">
        <w:rPr>
          <w:rFonts w:ascii="Times New Roman" w:hAnsi="Times New Roman"/>
          <w:sz w:val="24"/>
          <w:szCs w:val="24"/>
        </w:rPr>
        <w:lastRenderedPageBreak/>
        <w:t>року народження,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 опікуном над </w:t>
      </w:r>
      <w:r>
        <w:rPr>
          <w:rFonts w:ascii="Times New Roman" w:hAnsi="Times New Roman"/>
          <w:sz w:val="24"/>
          <w:szCs w:val="24"/>
          <w:lang w:eastAsia="ru-RU"/>
        </w:rPr>
        <w:t xml:space="preserve">братом  дружини 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СЕМЕНЕЦЬ ОЛЕГОМ ВІКТОРОВИЧЕМ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02.11.1967</w:t>
      </w:r>
      <w:r w:rsidRPr="00554E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4EF5">
        <w:rPr>
          <w:rFonts w:ascii="Times New Roman" w:hAnsi="Times New Roman"/>
          <w:sz w:val="24"/>
          <w:szCs w:val="24"/>
        </w:rPr>
        <w:t>року народження</w:t>
      </w:r>
      <w:r>
        <w:rPr>
          <w:rFonts w:ascii="Times New Roman" w:hAnsi="Times New Roman"/>
          <w:sz w:val="24"/>
          <w:szCs w:val="24"/>
        </w:rPr>
        <w:t>.</w:t>
      </w:r>
    </w:p>
    <w:p w14:paraId="2E01FB69" w14:textId="77777777" w:rsidR="0053680D" w:rsidRPr="00554EF5" w:rsidRDefault="0053680D" w:rsidP="005368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EF5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14:paraId="1D16BF24" w14:textId="77777777" w:rsidR="0053680D" w:rsidRPr="00554EF5" w:rsidRDefault="0053680D" w:rsidP="005368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4EF5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p w14:paraId="0CAF934F" w14:textId="77777777" w:rsidR="0053680D" w:rsidRPr="00554EF5" w:rsidRDefault="0053680D" w:rsidP="0053680D">
      <w:pPr>
        <w:tabs>
          <w:tab w:val="left" w:pos="1815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554EF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46B2FF43" w14:textId="77777777" w:rsidR="0053680D" w:rsidRDefault="0053680D" w:rsidP="0053680D">
      <w:pPr>
        <w:tabs>
          <w:tab w:val="left" w:pos="977"/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Голова комісії      __________________________Станіслав ГРИНЧУК  </w:t>
      </w:r>
    </w:p>
    <w:p w14:paraId="5BF784B4" w14:textId="77777777" w:rsidR="0053680D" w:rsidRDefault="0053680D" w:rsidP="0053680D">
      <w:pPr>
        <w:tabs>
          <w:tab w:val="left" w:pos="977"/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Секретар комісії  __________________________ Алла КУЛИК                </w:t>
      </w:r>
    </w:p>
    <w:p w14:paraId="41AAE5A7" w14:textId="77777777" w:rsidR="0053680D" w:rsidRDefault="0053680D" w:rsidP="0053680D">
      <w:pPr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Члени комісії:</w:t>
      </w:r>
    </w:p>
    <w:p w14:paraId="5438FF99" w14:textId="77777777" w:rsidR="0053680D" w:rsidRDefault="0053680D" w:rsidP="005368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 ___________________________Володимир БАНДИШ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29B278CF" w14:textId="77777777" w:rsidR="0053680D" w:rsidRDefault="0053680D" w:rsidP="0053680D">
      <w:pPr>
        <w:spacing w:after="0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___________________________Тетяна КАБАРОВСЬКА 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                                                   </w:t>
      </w:r>
    </w:p>
    <w:p w14:paraId="3ED16A13" w14:textId="77777777" w:rsidR="0053680D" w:rsidRPr="00E346BD" w:rsidRDefault="0053680D" w:rsidP="0053680D">
      <w:pPr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                            ___________________________Жанна КОЗАЧЕНКО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                                              </w:t>
      </w:r>
    </w:p>
    <w:p w14:paraId="02DF42AF" w14:textId="77777777" w:rsidR="0053680D" w:rsidRDefault="0053680D" w:rsidP="0053680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___________________________Людмила ТКАЧЕНКО </w:t>
      </w:r>
    </w:p>
    <w:p w14:paraId="4A0DD6A4" w14:textId="77777777" w:rsidR="0053680D" w:rsidRPr="00A86A49" w:rsidRDefault="0053680D" w:rsidP="0053680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FF02BB9" w14:textId="77777777" w:rsidR="0053680D" w:rsidRPr="008A3ABD" w:rsidRDefault="0053680D" w:rsidP="005368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CA1008" w14:textId="77777777" w:rsidR="0053680D" w:rsidRPr="00554EF5" w:rsidRDefault="0053680D" w:rsidP="0053680D">
      <w:pPr>
        <w:spacing w:after="200" w:line="276" w:lineRule="auto"/>
        <w:rPr>
          <w:rFonts w:eastAsia="Times New Roman"/>
          <w:sz w:val="24"/>
          <w:szCs w:val="24"/>
          <w:lang w:eastAsia="uk-UA"/>
        </w:rPr>
      </w:pPr>
    </w:p>
    <w:p w14:paraId="61D5C2BE" w14:textId="77777777" w:rsidR="0053680D" w:rsidRPr="00554EF5" w:rsidRDefault="0053680D" w:rsidP="0053680D">
      <w:pPr>
        <w:spacing w:after="200" w:line="276" w:lineRule="auto"/>
        <w:rPr>
          <w:rFonts w:eastAsia="Times New Roman"/>
          <w:sz w:val="24"/>
          <w:szCs w:val="24"/>
          <w:lang w:eastAsia="uk-UA"/>
        </w:rPr>
      </w:pPr>
    </w:p>
    <w:p w14:paraId="609CE9EF" w14:textId="77777777" w:rsidR="0053680D" w:rsidRPr="00554EF5" w:rsidRDefault="0053680D" w:rsidP="0053680D">
      <w:pPr>
        <w:spacing w:after="200" w:line="276" w:lineRule="auto"/>
        <w:rPr>
          <w:rFonts w:eastAsia="Times New Roman"/>
          <w:sz w:val="24"/>
          <w:szCs w:val="24"/>
          <w:lang w:eastAsia="uk-UA"/>
        </w:rPr>
      </w:pPr>
    </w:p>
    <w:p w14:paraId="7EC759C6" w14:textId="77777777" w:rsidR="0053680D" w:rsidRPr="00554EF5" w:rsidRDefault="0053680D" w:rsidP="0053680D">
      <w:pPr>
        <w:spacing w:after="200" w:line="276" w:lineRule="auto"/>
        <w:rPr>
          <w:rFonts w:eastAsia="Times New Roman"/>
          <w:sz w:val="24"/>
          <w:szCs w:val="24"/>
          <w:lang w:eastAsia="uk-UA"/>
        </w:rPr>
      </w:pPr>
    </w:p>
    <w:p w14:paraId="40CC0CF9" w14:textId="77777777" w:rsidR="0053680D" w:rsidRPr="00554EF5" w:rsidRDefault="0053680D" w:rsidP="0053680D">
      <w:pPr>
        <w:spacing w:after="200" w:line="276" w:lineRule="auto"/>
        <w:rPr>
          <w:rFonts w:eastAsia="Times New Roman"/>
          <w:sz w:val="24"/>
          <w:szCs w:val="24"/>
          <w:lang w:eastAsia="uk-UA"/>
        </w:rPr>
      </w:pPr>
    </w:p>
    <w:p w14:paraId="6F1A72AA" w14:textId="77777777" w:rsidR="0053680D" w:rsidRDefault="0053680D" w:rsidP="0053680D">
      <w:pPr>
        <w:spacing w:after="200" w:line="276" w:lineRule="auto"/>
        <w:rPr>
          <w:rFonts w:eastAsia="Times New Roman"/>
          <w:sz w:val="24"/>
          <w:szCs w:val="24"/>
          <w:lang w:eastAsia="uk-UA"/>
        </w:rPr>
      </w:pPr>
    </w:p>
    <w:p w14:paraId="64ADC52A" w14:textId="77777777" w:rsidR="0053680D" w:rsidRDefault="0053680D" w:rsidP="0053680D">
      <w:pPr>
        <w:spacing w:after="200" w:line="276" w:lineRule="auto"/>
        <w:rPr>
          <w:rFonts w:eastAsia="Times New Roman"/>
          <w:sz w:val="24"/>
          <w:szCs w:val="24"/>
          <w:lang w:eastAsia="uk-UA"/>
        </w:rPr>
      </w:pPr>
    </w:p>
    <w:p w14:paraId="7971BB30" w14:textId="77777777" w:rsidR="0053680D" w:rsidRDefault="0053680D" w:rsidP="0053680D">
      <w:pPr>
        <w:spacing w:after="200" w:line="276" w:lineRule="auto"/>
        <w:rPr>
          <w:rFonts w:eastAsia="Times New Roman"/>
          <w:sz w:val="24"/>
          <w:szCs w:val="24"/>
          <w:lang w:eastAsia="uk-UA"/>
        </w:rPr>
      </w:pPr>
    </w:p>
    <w:p w14:paraId="33130F86" w14:textId="77777777" w:rsidR="00B513C2" w:rsidRDefault="00B513C2"/>
    <w:sectPr w:rsidR="00B5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665A4"/>
    <w:multiLevelType w:val="hybridMultilevel"/>
    <w:tmpl w:val="2AE273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AB"/>
    <w:rsid w:val="004636AB"/>
    <w:rsid w:val="0053680D"/>
    <w:rsid w:val="00B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D52E"/>
  <w15:chartTrackingRefBased/>
  <w15:docId w15:val="{EF5974BD-A459-4A77-A3C3-2297A946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53680D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53680D"/>
  </w:style>
  <w:style w:type="paragraph" w:styleId="a5">
    <w:name w:val="No Spacing"/>
    <w:uiPriority w:val="1"/>
    <w:qFormat/>
    <w:rsid w:val="0053680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4108</Words>
  <Characters>2343</Characters>
  <Application>Microsoft Office Word</Application>
  <DocSecurity>0</DocSecurity>
  <Lines>19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2025-08-22T07:15:00Z</dcterms:created>
  <dcterms:modified xsi:type="dcterms:W3CDTF">2025-08-22T07:15:00Z</dcterms:modified>
</cp:coreProperties>
</file>