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B347" w14:textId="77777777" w:rsidR="0017552E" w:rsidRPr="00BB51DE" w:rsidRDefault="0017552E" w:rsidP="0017552E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74634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443" r:id="rId6"/>
        </w:object>
      </w:r>
    </w:p>
    <w:p w14:paraId="00607E58" w14:textId="77777777" w:rsidR="0017552E" w:rsidRPr="00BB51DE" w:rsidRDefault="0017552E" w:rsidP="001755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10DB9764" w14:textId="77777777" w:rsidR="0017552E" w:rsidRPr="00BB51DE" w:rsidRDefault="0017552E" w:rsidP="001755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534B8B41" w14:textId="77777777" w:rsidR="0017552E" w:rsidRPr="00BB51DE" w:rsidRDefault="0017552E" w:rsidP="001755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142A201A" w14:textId="77777777" w:rsidR="0017552E" w:rsidRPr="00BB51DE" w:rsidRDefault="0017552E" w:rsidP="00175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2F1E492F" w14:textId="77777777" w:rsidR="0017552E" w:rsidRPr="00BB51DE" w:rsidRDefault="0017552E" w:rsidP="00175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7EA4B58" w14:textId="77777777" w:rsidR="0017552E" w:rsidRPr="00A10A3F" w:rsidRDefault="0017552E" w:rsidP="0017552E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154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32593C72" w14:textId="77777777" w:rsidR="0017552E" w:rsidRDefault="0017552E" w:rsidP="00175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2470B436" w14:textId="77777777" w:rsidR="0017552E" w:rsidRPr="00281613" w:rsidRDefault="0017552E" w:rsidP="0017552E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12BE4A72" w14:textId="77777777" w:rsidR="0017552E" w:rsidRPr="00281613" w:rsidRDefault="0017552E" w:rsidP="0017552E">
      <w:pPr>
        <w:spacing w:after="0" w:line="240" w:lineRule="auto"/>
        <w:ind w:right="481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81613">
        <w:rPr>
          <w:rFonts w:ascii="Times New Roman" w:eastAsia="Batang" w:hAnsi="Times New Roman" w:cs="Times New Roman"/>
          <w:b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Клименку Артему Євгеновичу, 20</w:t>
      </w:r>
      <w:r w:rsidRPr="0028161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.01.2014 </w:t>
      </w:r>
      <w:proofErr w:type="spellStart"/>
      <w:r w:rsidRPr="0028161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р.н</w:t>
      </w:r>
      <w:proofErr w:type="spellEnd"/>
      <w:r w:rsidRPr="00281613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14:paraId="293AAE30" w14:textId="77777777" w:rsidR="0017552E" w:rsidRPr="00281613" w:rsidRDefault="0017552E" w:rsidP="00175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3938CF" w14:textId="77777777" w:rsidR="0017552E" w:rsidRPr="00281613" w:rsidRDefault="0017552E" w:rsidP="0017552E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Законів України «Про охорону дитинства», «Про соціальні послуги», «Про забезпечення прав і свобод внутрішньо переміщених осіб», керуючись постановами Кабінету Міністрів України від 24 вересня 2008 року № 866 «Питання діяльності органів опіки та піклування, пов’язаної із захистом прав дитини», від 05 квітня 2017 року № 268 «Про затвердження Порядку надання статусу дитини, яка постраждала внаслідок воєнних дій та збройних конфліктів» зі змінами, на підставі заяви  матері Клименко Анни Миколаївни , 10.01.1984 </w:t>
      </w:r>
      <w:proofErr w:type="spellStart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враховуючи висновок оцінки потреб дитини та сім’ї КУ «Центр надання соціальних послуг» </w:t>
      </w:r>
      <w:proofErr w:type="spellStart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від 27.10.2025 р., </w:t>
      </w:r>
      <w:bookmarkStart w:id="0" w:name="_Hlk164770006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довідку про взяття на облік внутрішньо переміщеної особи Клименка Артема Євгеновича від 12.08.2024 р. № 514-7002088445</w:t>
      </w:r>
      <w:bookmarkEnd w:id="0"/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281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Протокол №10</w:t>
      </w:r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81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рішення № 2 комісії з питань захисту прав дитини </w:t>
      </w:r>
      <w:proofErr w:type="spellStart"/>
      <w:r w:rsidRPr="00281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Станіславчицької</w:t>
      </w:r>
      <w:proofErr w:type="spellEnd"/>
      <w:r w:rsidRPr="002816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сільської ради від 30.10.2025 року </w:t>
      </w:r>
      <w:r w:rsidRPr="00281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з метою гарантії державної підтримки дітей, які постраждали внаслідок воєнних дій та збройних конфліктів виконавчий комітет </w:t>
      </w:r>
    </w:p>
    <w:p w14:paraId="6D454114" w14:textId="77777777" w:rsidR="0017552E" w:rsidRPr="00281613" w:rsidRDefault="0017552E" w:rsidP="0017552E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816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 И Р І Ш И В :</w:t>
      </w:r>
    </w:p>
    <w:p w14:paraId="14DE7AFA" w14:textId="77777777" w:rsidR="0017552E" w:rsidRPr="00281613" w:rsidRDefault="0017552E" w:rsidP="0017552E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209313" w14:textId="77777777" w:rsidR="0017552E" w:rsidRPr="00281613" w:rsidRDefault="0017552E" w:rsidP="0017552E">
      <w:pPr>
        <w:numPr>
          <w:ilvl w:val="0"/>
          <w:numId w:val="1"/>
        </w:numPr>
        <w:spacing w:after="0" w:line="276" w:lineRule="auto"/>
        <w:ind w:left="-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статус дитини, яка постраждала внаслідок воєнних дій та збройних конфліктів, </w:t>
      </w:r>
      <w:r w:rsidRPr="00281613">
        <w:rPr>
          <w:rFonts w:ascii="Times New Roman" w:eastAsia="Batang" w:hAnsi="Times New Roman" w:cs="Times New Roman"/>
          <w:bCs/>
          <w:sz w:val="24"/>
          <w:szCs w:val="24"/>
          <w:lang w:val="uk-UA"/>
        </w:rPr>
        <w:t>Клименку Артему Євгеновичу, 20</w:t>
      </w:r>
      <w:r w:rsidRPr="0028161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.01.2014</w:t>
      </w:r>
      <w:r w:rsidRPr="0028161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>р.н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>. (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>св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-во про народження: серія І-НО № 567888, видане  відділом державної реєстрації актів цивільного стану по місту Покровську реєстраційної служби Покровського міськрайонного управління юстиції у Донецькій області 28.01.2014р.), який тимчасово проживає за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23160, вул. Соборна, буд.9, с. Станіславчик Жмеринського району Вінницької області. Проживав та був зареєстрований за адресою:85300,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>пров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Січовий буд. 38, м.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>Покровськ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>,  Покровський район, Донецька область.</w:t>
      </w:r>
    </w:p>
    <w:p w14:paraId="1AB719F8" w14:textId="77777777" w:rsidR="0017552E" w:rsidRPr="00281613" w:rsidRDefault="0017552E" w:rsidP="0017552E">
      <w:pPr>
        <w:numPr>
          <w:ilvl w:val="0"/>
          <w:numId w:val="1"/>
        </w:numPr>
        <w:tabs>
          <w:tab w:val="left" w:pos="567"/>
          <w:tab w:val="left" w:pos="851"/>
        </w:tabs>
        <w:spacing w:after="200" w:line="276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  <w:lang w:val="uk-UA"/>
        </w:rPr>
        <w:t>сільськог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</w:rPr>
        <w:t>голови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</w:rPr>
        <w:t>питань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</w:rPr>
        <w:t>виконавчих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</w:rPr>
        <w:t>органі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</w:rPr>
        <w:t xml:space="preserve"> ради </w:t>
      </w:r>
      <w:proofErr w:type="spellStart"/>
      <w:r w:rsidRPr="00281613">
        <w:rPr>
          <w:rFonts w:ascii="Times New Roman" w:eastAsia="Calibri" w:hAnsi="Times New Roman" w:cs="Times New Roman"/>
          <w:sz w:val="24"/>
          <w:szCs w:val="24"/>
        </w:rPr>
        <w:t>Гринчука</w:t>
      </w:r>
      <w:proofErr w:type="spellEnd"/>
      <w:r w:rsidRPr="00281613">
        <w:rPr>
          <w:rFonts w:ascii="Times New Roman" w:eastAsia="Calibri" w:hAnsi="Times New Roman" w:cs="Times New Roman"/>
          <w:sz w:val="24"/>
          <w:szCs w:val="24"/>
        </w:rPr>
        <w:t xml:space="preserve"> С.О</w:t>
      </w:r>
    </w:p>
    <w:p w14:paraId="7D6BFF4E" w14:textId="77777777" w:rsidR="0017552E" w:rsidRPr="00281613" w:rsidRDefault="0017552E" w:rsidP="001755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E46BA" w14:textId="77777777" w:rsidR="0017552E" w:rsidRPr="00281613" w:rsidRDefault="0017552E" w:rsidP="00175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C1CEC" w14:textId="77777777" w:rsidR="0017552E" w:rsidRPr="00281613" w:rsidRDefault="0017552E" w:rsidP="001755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81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</w:t>
      </w:r>
      <w:proofErr w:type="spellEnd"/>
      <w:r w:rsidRPr="00281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голова </w:t>
      </w:r>
      <w:r w:rsidRPr="00281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81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81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81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281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</w:t>
      </w:r>
      <w:proofErr w:type="spellEnd"/>
      <w:r w:rsidRPr="00281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ПЕРЕПЕЧАЙ</w:t>
      </w:r>
    </w:p>
    <w:p w14:paraId="15CE4AED" w14:textId="77777777" w:rsidR="0017552E" w:rsidRPr="00281613" w:rsidRDefault="0017552E" w:rsidP="0017552E">
      <w:pPr>
        <w:pStyle w:val="a3"/>
        <w:tabs>
          <w:tab w:val="left" w:pos="2679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61D1AA0" w14:textId="77777777" w:rsidR="0017552E" w:rsidRPr="006943B5" w:rsidRDefault="0017552E" w:rsidP="0017552E">
      <w:pPr>
        <w:pStyle w:val="a3"/>
        <w:tabs>
          <w:tab w:val="left" w:pos="2679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5932C43" w14:textId="77777777" w:rsidR="0017552E" w:rsidRDefault="0017552E" w:rsidP="0017552E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</w:p>
    <w:p w14:paraId="29BD9CAD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15D4"/>
    <w:multiLevelType w:val="hybridMultilevel"/>
    <w:tmpl w:val="64AEC218"/>
    <w:lvl w:ilvl="0" w:tplc="ADC29334">
      <w:start w:val="1"/>
      <w:numFmt w:val="decimal"/>
      <w:lvlText w:val="%1."/>
      <w:lvlJc w:val="left"/>
      <w:pPr>
        <w:ind w:left="1065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50"/>
    <w:rsid w:val="0017552E"/>
    <w:rsid w:val="002F5D50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14E6"/>
  <w15:chartTrackingRefBased/>
  <w15:docId w15:val="{ED533718-6827-4386-94FE-23152B3B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2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17552E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17552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1426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2025-11-26T08:17:00Z</dcterms:created>
  <dcterms:modified xsi:type="dcterms:W3CDTF">2025-11-26T08:17:00Z</dcterms:modified>
</cp:coreProperties>
</file>