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D306" w14:textId="77777777" w:rsidR="00370792" w:rsidRPr="002E3D3B" w:rsidRDefault="00370792" w:rsidP="00370792">
      <w:pPr>
        <w:spacing w:after="5" w:line="250" w:lineRule="auto"/>
        <w:ind w:left="2607" w:right="651"/>
        <w:jc w:val="right"/>
        <w:rPr>
          <w:bCs/>
          <w:lang w:val="uk-UA"/>
        </w:rPr>
      </w:pPr>
      <w:r w:rsidRPr="002E3D3B">
        <w:rPr>
          <w:bCs/>
          <w:lang w:val="uk-UA"/>
        </w:rPr>
        <w:t xml:space="preserve">Додаток 1 </w:t>
      </w:r>
    </w:p>
    <w:p w14:paraId="49006093" w14:textId="77777777" w:rsidR="00370792" w:rsidRPr="002E3D3B" w:rsidRDefault="00370792" w:rsidP="00370792">
      <w:pPr>
        <w:spacing w:after="5" w:line="250" w:lineRule="auto"/>
        <w:ind w:left="2607" w:right="651"/>
        <w:jc w:val="right"/>
        <w:rPr>
          <w:bCs/>
          <w:lang w:val="uk-UA"/>
        </w:rPr>
      </w:pPr>
      <w:r w:rsidRPr="002E3D3B">
        <w:rPr>
          <w:bCs/>
          <w:lang w:val="uk-UA"/>
        </w:rPr>
        <w:t>до розпорядження №</w:t>
      </w:r>
      <w:r>
        <w:rPr>
          <w:bCs/>
          <w:lang w:val="uk-UA"/>
        </w:rPr>
        <w:t>147</w:t>
      </w:r>
      <w:r w:rsidRPr="002E3D3B">
        <w:rPr>
          <w:bCs/>
          <w:lang w:val="uk-UA"/>
        </w:rPr>
        <w:t xml:space="preserve"> </w:t>
      </w:r>
    </w:p>
    <w:p w14:paraId="2E85C79D" w14:textId="77777777" w:rsidR="00370792" w:rsidRPr="002E3D3B" w:rsidRDefault="00370792" w:rsidP="00370792">
      <w:pPr>
        <w:spacing w:after="5" w:line="250" w:lineRule="auto"/>
        <w:ind w:left="2607" w:right="651"/>
        <w:jc w:val="right"/>
        <w:rPr>
          <w:bCs/>
          <w:lang w:val="uk-UA"/>
        </w:rPr>
      </w:pPr>
      <w:r w:rsidRPr="002E3D3B">
        <w:rPr>
          <w:bCs/>
          <w:lang w:val="uk-UA"/>
        </w:rPr>
        <w:t xml:space="preserve">від </w:t>
      </w:r>
      <w:r>
        <w:rPr>
          <w:bCs/>
          <w:lang w:val="uk-UA"/>
        </w:rPr>
        <w:t>20</w:t>
      </w:r>
      <w:r w:rsidRPr="002E3D3B">
        <w:rPr>
          <w:bCs/>
          <w:lang w:val="uk-UA"/>
        </w:rPr>
        <w:t>.0</w:t>
      </w:r>
      <w:r>
        <w:rPr>
          <w:bCs/>
          <w:lang w:val="uk-UA"/>
        </w:rPr>
        <w:t>8</w:t>
      </w:r>
      <w:r w:rsidRPr="002E3D3B">
        <w:rPr>
          <w:bCs/>
          <w:lang w:val="uk-UA"/>
        </w:rPr>
        <w:t>.202</w:t>
      </w:r>
      <w:r>
        <w:rPr>
          <w:bCs/>
          <w:lang w:val="uk-UA"/>
        </w:rPr>
        <w:t>5</w:t>
      </w:r>
      <w:r w:rsidRPr="002E3D3B">
        <w:rPr>
          <w:bCs/>
          <w:lang w:val="uk-UA"/>
        </w:rPr>
        <w:t xml:space="preserve"> року</w:t>
      </w:r>
    </w:p>
    <w:p w14:paraId="5D478E33" w14:textId="77777777" w:rsidR="00370792" w:rsidRDefault="00370792" w:rsidP="00370792">
      <w:pPr>
        <w:spacing w:after="5" w:line="250" w:lineRule="auto"/>
        <w:ind w:left="2607"/>
        <w:rPr>
          <w:b/>
        </w:rPr>
      </w:pPr>
    </w:p>
    <w:p w14:paraId="54D12D89" w14:textId="77777777" w:rsidR="00370792" w:rsidRDefault="00370792" w:rsidP="00370792">
      <w:pPr>
        <w:spacing w:after="5" w:line="250" w:lineRule="auto"/>
        <w:ind w:left="567" w:right="850" w:firstLine="0"/>
        <w:jc w:val="center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EE73A7">
        <w:rPr>
          <w:b/>
          <w:color w:val="auto"/>
          <w:sz w:val="28"/>
          <w:szCs w:val="28"/>
        </w:rPr>
        <w:t>Перелік</w:t>
      </w:r>
      <w:proofErr w:type="spellEnd"/>
      <w:r w:rsidRPr="00EE73A7">
        <w:rPr>
          <w:b/>
          <w:color w:val="auto"/>
          <w:sz w:val="28"/>
          <w:szCs w:val="28"/>
        </w:rPr>
        <w:t xml:space="preserve"> </w:t>
      </w:r>
      <w:proofErr w:type="spellStart"/>
      <w:r w:rsidRPr="00EE73A7">
        <w:rPr>
          <w:b/>
          <w:color w:val="auto"/>
          <w:sz w:val="28"/>
          <w:szCs w:val="28"/>
        </w:rPr>
        <w:t>питань</w:t>
      </w:r>
      <w:proofErr w:type="spellEnd"/>
      <w:r w:rsidRPr="00EE73A7">
        <w:rPr>
          <w:b/>
          <w:color w:val="auto"/>
          <w:sz w:val="28"/>
          <w:szCs w:val="28"/>
        </w:rPr>
        <w:t xml:space="preserve"> для </w:t>
      </w:r>
      <w:proofErr w:type="spellStart"/>
      <w:r w:rsidRPr="00EE73A7">
        <w:rPr>
          <w:b/>
          <w:color w:val="auto"/>
          <w:sz w:val="28"/>
          <w:szCs w:val="28"/>
        </w:rPr>
        <w:t>проведення</w:t>
      </w:r>
      <w:proofErr w:type="spellEnd"/>
      <w:r w:rsidRPr="00EE73A7">
        <w:rPr>
          <w:b/>
          <w:color w:val="auto"/>
          <w:sz w:val="28"/>
          <w:szCs w:val="28"/>
        </w:rPr>
        <w:t xml:space="preserve"> </w:t>
      </w:r>
      <w:proofErr w:type="spellStart"/>
      <w:r w:rsidRPr="00EE73A7">
        <w:rPr>
          <w:b/>
          <w:color w:val="auto"/>
          <w:sz w:val="28"/>
          <w:szCs w:val="28"/>
        </w:rPr>
        <w:t>іспиту</w:t>
      </w:r>
      <w:proofErr w:type="spellEnd"/>
      <w:r w:rsidRPr="00EE73A7">
        <w:rPr>
          <w:b/>
          <w:color w:val="auto"/>
          <w:sz w:val="28"/>
          <w:szCs w:val="28"/>
        </w:rPr>
        <w:t xml:space="preserve"> </w:t>
      </w:r>
      <w:proofErr w:type="spellStart"/>
      <w:r w:rsidRPr="00EE73A7">
        <w:rPr>
          <w:b/>
          <w:color w:val="auto"/>
          <w:sz w:val="28"/>
          <w:szCs w:val="28"/>
        </w:rPr>
        <w:t>кандидатів</w:t>
      </w:r>
      <w:proofErr w:type="spellEnd"/>
      <w:r w:rsidRPr="00EE73A7">
        <w:rPr>
          <w:b/>
          <w:color w:val="auto"/>
          <w:sz w:val="28"/>
          <w:szCs w:val="28"/>
        </w:rPr>
        <w:t xml:space="preserve"> на </w:t>
      </w:r>
      <w:proofErr w:type="spellStart"/>
      <w:r w:rsidRPr="00EE73A7">
        <w:rPr>
          <w:b/>
          <w:color w:val="auto"/>
          <w:sz w:val="28"/>
          <w:szCs w:val="28"/>
        </w:rPr>
        <w:t>заміщення</w:t>
      </w:r>
      <w:proofErr w:type="spellEnd"/>
      <w:r w:rsidRPr="00EE73A7">
        <w:rPr>
          <w:b/>
          <w:color w:val="auto"/>
          <w:sz w:val="28"/>
          <w:szCs w:val="28"/>
        </w:rPr>
        <w:t xml:space="preserve"> </w:t>
      </w:r>
      <w:proofErr w:type="spellStart"/>
      <w:r w:rsidRPr="00EE73A7">
        <w:rPr>
          <w:b/>
          <w:color w:val="auto"/>
          <w:sz w:val="28"/>
          <w:szCs w:val="28"/>
        </w:rPr>
        <w:t>вакантної</w:t>
      </w:r>
      <w:proofErr w:type="spellEnd"/>
      <w:r w:rsidRPr="00EE73A7">
        <w:rPr>
          <w:b/>
          <w:color w:val="auto"/>
          <w:sz w:val="28"/>
          <w:szCs w:val="28"/>
        </w:rPr>
        <w:t xml:space="preserve"> посади</w:t>
      </w:r>
      <w:r w:rsidRPr="00EE73A7">
        <w:rPr>
          <w:b/>
          <w:color w:val="auto"/>
          <w:sz w:val="28"/>
          <w:szCs w:val="28"/>
          <w:lang w:val="uk-UA"/>
        </w:rPr>
        <w:t xml:space="preserve"> </w:t>
      </w:r>
      <w:r>
        <w:rPr>
          <w:b/>
          <w:color w:val="auto"/>
          <w:sz w:val="28"/>
          <w:szCs w:val="28"/>
          <w:lang w:val="uk-UA"/>
        </w:rPr>
        <w:t>начальника</w:t>
      </w:r>
      <w:r w:rsidRPr="00EE73A7">
        <w:rPr>
          <w:b/>
          <w:color w:val="auto"/>
          <w:sz w:val="28"/>
          <w:szCs w:val="28"/>
          <w:lang w:val="uk-UA"/>
        </w:rPr>
        <w:t xml:space="preserve"> </w:t>
      </w:r>
      <w:r w:rsidRPr="00EE73A7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відділу надання адміністративних та юридичних послуг </w:t>
      </w:r>
    </w:p>
    <w:p w14:paraId="1D273543" w14:textId="3E621BCC" w:rsidR="00370792" w:rsidRDefault="00370792" w:rsidP="00370792">
      <w:pPr>
        <w:spacing w:after="5" w:line="250" w:lineRule="auto"/>
        <w:ind w:left="567" w:right="850" w:firstLine="0"/>
        <w:jc w:val="center"/>
        <w:rPr>
          <w:b/>
          <w:bCs/>
          <w:sz w:val="28"/>
          <w:szCs w:val="28"/>
        </w:rPr>
      </w:pPr>
      <w:r w:rsidRPr="00EE73A7">
        <w:rPr>
          <w:b/>
          <w:bCs/>
          <w:sz w:val="28"/>
          <w:szCs w:val="28"/>
          <w:lang w:val="uk-UA" w:eastAsia="uk-UA"/>
        </w:rPr>
        <w:t>С</w:t>
      </w:r>
      <w:proofErr w:type="spellStart"/>
      <w:r w:rsidRPr="00EE73A7">
        <w:rPr>
          <w:b/>
          <w:bCs/>
          <w:sz w:val="28"/>
          <w:szCs w:val="28"/>
        </w:rPr>
        <w:t>таніславчицької</w:t>
      </w:r>
      <w:proofErr w:type="spellEnd"/>
      <w:r w:rsidRPr="00EE73A7">
        <w:rPr>
          <w:b/>
          <w:bCs/>
          <w:sz w:val="28"/>
          <w:szCs w:val="28"/>
        </w:rPr>
        <w:t xml:space="preserve"> </w:t>
      </w:r>
      <w:proofErr w:type="spellStart"/>
      <w:r w:rsidRPr="00EE73A7">
        <w:rPr>
          <w:b/>
          <w:bCs/>
          <w:sz w:val="28"/>
          <w:szCs w:val="28"/>
        </w:rPr>
        <w:t>сільської</w:t>
      </w:r>
      <w:proofErr w:type="spellEnd"/>
      <w:r w:rsidRPr="00EE73A7">
        <w:rPr>
          <w:b/>
          <w:bCs/>
          <w:sz w:val="28"/>
          <w:szCs w:val="28"/>
        </w:rPr>
        <w:t xml:space="preserve"> ради</w:t>
      </w:r>
    </w:p>
    <w:p w14:paraId="0433130D" w14:textId="77777777" w:rsidR="00370792" w:rsidRPr="00EE73A7" w:rsidRDefault="00370792" w:rsidP="00370792">
      <w:pPr>
        <w:spacing w:after="5" w:line="250" w:lineRule="auto"/>
        <w:ind w:left="567" w:right="850" w:firstLine="0"/>
        <w:jc w:val="center"/>
        <w:rPr>
          <w:b/>
          <w:color w:val="auto"/>
          <w:sz w:val="28"/>
          <w:szCs w:val="28"/>
          <w:lang w:val="uk-UA"/>
        </w:rPr>
      </w:pPr>
    </w:p>
    <w:p w14:paraId="366E86AE" w14:textId="77777777" w:rsidR="00370792" w:rsidRPr="002C5F13" w:rsidRDefault="00370792" w:rsidP="00370792">
      <w:pPr>
        <w:tabs>
          <w:tab w:val="left" w:pos="426"/>
        </w:tabs>
        <w:spacing w:after="5" w:line="250" w:lineRule="auto"/>
        <w:ind w:left="0" w:right="-1" w:firstLine="0"/>
        <w:jc w:val="center"/>
        <w:rPr>
          <w:b/>
          <w:color w:val="auto"/>
          <w:szCs w:val="24"/>
        </w:rPr>
      </w:pPr>
      <w:r w:rsidRPr="002C5F13">
        <w:rPr>
          <w:b/>
          <w:color w:val="auto"/>
        </w:rPr>
        <w:t>І</w:t>
      </w:r>
      <w:r w:rsidRPr="002C5F13">
        <w:rPr>
          <w:b/>
          <w:color w:val="auto"/>
          <w:szCs w:val="24"/>
        </w:rPr>
        <w:t xml:space="preserve">. </w:t>
      </w:r>
      <w:proofErr w:type="spellStart"/>
      <w:r w:rsidRPr="002C5F13">
        <w:rPr>
          <w:b/>
          <w:color w:val="auto"/>
          <w:szCs w:val="24"/>
        </w:rPr>
        <w:t>Питання</w:t>
      </w:r>
      <w:proofErr w:type="spellEnd"/>
      <w:r w:rsidRPr="002C5F13">
        <w:rPr>
          <w:b/>
          <w:color w:val="auto"/>
          <w:szCs w:val="24"/>
        </w:rPr>
        <w:t xml:space="preserve"> на </w:t>
      </w:r>
      <w:proofErr w:type="spellStart"/>
      <w:r w:rsidRPr="002C5F13">
        <w:rPr>
          <w:b/>
          <w:color w:val="auto"/>
          <w:szCs w:val="24"/>
        </w:rPr>
        <w:t>перевірку</w:t>
      </w:r>
      <w:proofErr w:type="spellEnd"/>
      <w:r w:rsidRPr="002C5F13">
        <w:rPr>
          <w:b/>
          <w:color w:val="auto"/>
          <w:szCs w:val="24"/>
        </w:rPr>
        <w:t xml:space="preserve"> </w:t>
      </w:r>
      <w:proofErr w:type="spellStart"/>
      <w:r w:rsidRPr="002C5F13">
        <w:rPr>
          <w:b/>
          <w:color w:val="auto"/>
          <w:szCs w:val="24"/>
        </w:rPr>
        <w:t>знання</w:t>
      </w:r>
      <w:proofErr w:type="spellEnd"/>
      <w:r w:rsidRPr="002C5F13">
        <w:rPr>
          <w:b/>
          <w:color w:val="auto"/>
          <w:szCs w:val="24"/>
        </w:rPr>
        <w:t xml:space="preserve"> </w:t>
      </w:r>
      <w:proofErr w:type="spellStart"/>
      <w:r w:rsidRPr="002C5F13">
        <w:rPr>
          <w:b/>
          <w:color w:val="auto"/>
          <w:szCs w:val="24"/>
        </w:rPr>
        <w:t>Конституції</w:t>
      </w:r>
      <w:proofErr w:type="spellEnd"/>
      <w:r w:rsidRPr="002C5F13">
        <w:rPr>
          <w:b/>
          <w:color w:val="auto"/>
          <w:szCs w:val="24"/>
        </w:rPr>
        <w:t xml:space="preserve"> </w:t>
      </w:r>
      <w:proofErr w:type="spellStart"/>
      <w:r w:rsidRPr="002C5F13">
        <w:rPr>
          <w:b/>
          <w:color w:val="auto"/>
          <w:szCs w:val="24"/>
        </w:rPr>
        <w:t>України</w:t>
      </w:r>
      <w:proofErr w:type="spellEnd"/>
    </w:p>
    <w:p w14:paraId="49319A73" w14:textId="77777777" w:rsidR="00370792" w:rsidRPr="002C5F13" w:rsidRDefault="00370792" w:rsidP="00370792">
      <w:pPr>
        <w:tabs>
          <w:tab w:val="left" w:pos="426"/>
        </w:tabs>
        <w:spacing w:after="5" w:line="250" w:lineRule="auto"/>
        <w:ind w:left="0" w:right="-1" w:firstLine="0"/>
        <w:jc w:val="center"/>
        <w:rPr>
          <w:color w:val="auto"/>
          <w:szCs w:val="24"/>
        </w:rPr>
      </w:pPr>
    </w:p>
    <w:p w14:paraId="0EFF146F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0" w:name="_Hlk78396307"/>
      <w:proofErr w:type="spellStart"/>
      <w:r w:rsidRPr="002C5F13">
        <w:rPr>
          <w:color w:val="auto"/>
          <w:szCs w:val="24"/>
        </w:rPr>
        <w:t>Основні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розділи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Конституції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. </w:t>
      </w:r>
    </w:p>
    <w:p w14:paraId="6ABF93F4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1" w:name="_Hlk78396458"/>
      <w:bookmarkEnd w:id="0"/>
      <w:r w:rsidRPr="002C5F13">
        <w:rPr>
          <w:color w:val="auto"/>
          <w:szCs w:val="24"/>
        </w:rPr>
        <w:t xml:space="preserve">Форма </w:t>
      </w:r>
      <w:proofErr w:type="spellStart"/>
      <w:r w:rsidRPr="002C5F13">
        <w:rPr>
          <w:color w:val="auto"/>
          <w:szCs w:val="24"/>
        </w:rPr>
        <w:t>правління</w:t>
      </w:r>
      <w:proofErr w:type="spellEnd"/>
      <w:r w:rsidRPr="002C5F13">
        <w:rPr>
          <w:color w:val="auto"/>
          <w:szCs w:val="24"/>
        </w:rPr>
        <w:t xml:space="preserve"> в </w:t>
      </w:r>
      <w:proofErr w:type="spellStart"/>
      <w:r w:rsidRPr="002C5F13">
        <w:rPr>
          <w:color w:val="auto"/>
          <w:szCs w:val="24"/>
        </w:rPr>
        <w:t>Україні</w:t>
      </w:r>
      <w:proofErr w:type="spellEnd"/>
      <w:r w:rsidRPr="002C5F13">
        <w:rPr>
          <w:color w:val="auto"/>
          <w:szCs w:val="24"/>
        </w:rPr>
        <w:t xml:space="preserve"> </w:t>
      </w:r>
      <w:bookmarkEnd w:id="1"/>
      <w:r w:rsidRPr="002C5F13">
        <w:rPr>
          <w:color w:val="auto"/>
          <w:szCs w:val="24"/>
        </w:rPr>
        <w:t xml:space="preserve">(ст. 5). </w:t>
      </w:r>
    </w:p>
    <w:p w14:paraId="529BE93B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2" w:name="_Hlk78396704"/>
      <w:proofErr w:type="spellStart"/>
      <w:r w:rsidRPr="002C5F13">
        <w:rPr>
          <w:color w:val="auto"/>
          <w:szCs w:val="24"/>
        </w:rPr>
        <w:t>Конституційний</w:t>
      </w:r>
      <w:proofErr w:type="spellEnd"/>
      <w:r w:rsidRPr="002C5F13">
        <w:rPr>
          <w:color w:val="auto"/>
          <w:szCs w:val="24"/>
        </w:rPr>
        <w:t xml:space="preserve"> статус </w:t>
      </w:r>
      <w:proofErr w:type="spellStart"/>
      <w:r w:rsidRPr="002C5F13">
        <w:rPr>
          <w:color w:val="auto"/>
          <w:szCs w:val="24"/>
        </w:rPr>
        <w:t>державної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мови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мов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національних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меншин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України</w:t>
      </w:r>
      <w:bookmarkEnd w:id="2"/>
      <w:proofErr w:type="spellEnd"/>
      <w:r w:rsidRPr="002C5F13">
        <w:rPr>
          <w:color w:val="auto"/>
          <w:szCs w:val="24"/>
        </w:rPr>
        <w:t xml:space="preserve"> (ст. 10). </w:t>
      </w:r>
    </w:p>
    <w:p w14:paraId="424F645C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3" w:name="_Hlk78397008"/>
      <w:bookmarkStart w:id="4" w:name="_Hlk157678055"/>
      <w:proofErr w:type="spellStart"/>
      <w:r w:rsidRPr="002C5F13">
        <w:rPr>
          <w:color w:val="auto"/>
          <w:szCs w:val="24"/>
        </w:rPr>
        <w:t>Об’єкти</w:t>
      </w:r>
      <w:proofErr w:type="spellEnd"/>
      <w:r w:rsidRPr="002C5F13">
        <w:rPr>
          <w:color w:val="auto"/>
          <w:szCs w:val="24"/>
        </w:rPr>
        <w:t xml:space="preserve"> права </w:t>
      </w:r>
      <w:proofErr w:type="spellStart"/>
      <w:r w:rsidRPr="002C5F13">
        <w:rPr>
          <w:color w:val="auto"/>
          <w:szCs w:val="24"/>
        </w:rPr>
        <w:t>власності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Українського</w:t>
      </w:r>
      <w:proofErr w:type="spellEnd"/>
      <w:r w:rsidRPr="002C5F13">
        <w:rPr>
          <w:color w:val="auto"/>
          <w:szCs w:val="24"/>
        </w:rPr>
        <w:t xml:space="preserve"> народу </w:t>
      </w:r>
      <w:bookmarkEnd w:id="3"/>
      <w:r w:rsidRPr="002C5F13">
        <w:rPr>
          <w:color w:val="auto"/>
          <w:szCs w:val="24"/>
        </w:rPr>
        <w:t xml:space="preserve">(ст. 13,14). </w:t>
      </w:r>
    </w:p>
    <w:p w14:paraId="7AC9F4C9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5" w:name="_Hlk78396961"/>
      <w:bookmarkEnd w:id="4"/>
      <w:proofErr w:type="spellStart"/>
      <w:r w:rsidRPr="002C5F13">
        <w:rPr>
          <w:color w:val="auto"/>
          <w:szCs w:val="24"/>
        </w:rPr>
        <w:t>Найважливіші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функції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держави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державні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символи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</w:t>
      </w:r>
      <w:bookmarkEnd w:id="5"/>
      <w:r w:rsidRPr="002C5F13">
        <w:rPr>
          <w:color w:val="auto"/>
          <w:szCs w:val="24"/>
        </w:rPr>
        <w:t xml:space="preserve">(ст. 17,20). </w:t>
      </w:r>
    </w:p>
    <w:p w14:paraId="30C0BB48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6" w:name="_Hlk78397708"/>
      <w:proofErr w:type="spellStart"/>
      <w:r w:rsidRPr="002C5F13">
        <w:rPr>
          <w:color w:val="auto"/>
          <w:szCs w:val="24"/>
        </w:rPr>
        <w:t>Конституційне</w:t>
      </w:r>
      <w:proofErr w:type="spellEnd"/>
      <w:r w:rsidRPr="002C5F13">
        <w:rPr>
          <w:color w:val="auto"/>
          <w:szCs w:val="24"/>
        </w:rPr>
        <w:t xml:space="preserve"> право на </w:t>
      </w:r>
      <w:proofErr w:type="spellStart"/>
      <w:r w:rsidRPr="002C5F13">
        <w:rPr>
          <w:color w:val="auto"/>
          <w:szCs w:val="24"/>
        </w:rPr>
        <w:t>працю</w:t>
      </w:r>
      <w:proofErr w:type="spellEnd"/>
      <w:r w:rsidRPr="002C5F13">
        <w:rPr>
          <w:color w:val="auto"/>
          <w:szCs w:val="24"/>
        </w:rPr>
        <w:t xml:space="preserve">, </w:t>
      </w:r>
      <w:proofErr w:type="spellStart"/>
      <w:r w:rsidRPr="002C5F13">
        <w:rPr>
          <w:color w:val="auto"/>
          <w:szCs w:val="24"/>
        </w:rPr>
        <w:t>освіту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соціальний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захист</w:t>
      </w:r>
      <w:proofErr w:type="spellEnd"/>
      <w:r w:rsidRPr="002C5F13">
        <w:rPr>
          <w:color w:val="auto"/>
          <w:szCs w:val="24"/>
        </w:rPr>
        <w:t xml:space="preserve"> </w:t>
      </w:r>
      <w:bookmarkEnd w:id="6"/>
      <w:r w:rsidRPr="002C5F13">
        <w:rPr>
          <w:color w:val="auto"/>
          <w:szCs w:val="24"/>
        </w:rPr>
        <w:t xml:space="preserve">(ст. 43,53,46). </w:t>
      </w:r>
    </w:p>
    <w:p w14:paraId="6CDD8129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7" w:name="_Hlk78397730"/>
      <w:proofErr w:type="spellStart"/>
      <w:r w:rsidRPr="002C5F13">
        <w:rPr>
          <w:color w:val="auto"/>
          <w:szCs w:val="24"/>
        </w:rPr>
        <w:t>Обов’язки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громадянина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</w:t>
      </w:r>
      <w:bookmarkEnd w:id="7"/>
      <w:r w:rsidRPr="002C5F13">
        <w:rPr>
          <w:color w:val="auto"/>
          <w:szCs w:val="24"/>
        </w:rPr>
        <w:t xml:space="preserve">(ст. 65-68). </w:t>
      </w:r>
    </w:p>
    <w:p w14:paraId="08B0F118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8" w:name="_Hlk78398242"/>
      <w:proofErr w:type="spellStart"/>
      <w:r w:rsidRPr="002C5F13">
        <w:rPr>
          <w:color w:val="auto"/>
          <w:szCs w:val="24"/>
        </w:rPr>
        <w:t>Повноваження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proofErr w:type="gramStart"/>
      <w:r w:rsidRPr="002C5F13">
        <w:rPr>
          <w:color w:val="auto"/>
          <w:szCs w:val="24"/>
        </w:rPr>
        <w:t>Верховної</w:t>
      </w:r>
      <w:proofErr w:type="spellEnd"/>
      <w:proofErr w:type="gramEnd"/>
      <w:r w:rsidRPr="002C5F13">
        <w:rPr>
          <w:color w:val="auto"/>
          <w:szCs w:val="24"/>
        </w:rPr>
        <w:t xml:space="preserve"> Ради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</w:t>
      </w:r>
      <w:bookmarkEnd w:id="8"/>
      <w:r w:rsidRPr="002C5F13">
        <w:rPr>
          <w:color w:val="auto"/>
          <w:szCs w:val="24"/>
        </w:rPr>
        <w:t xml:space="preserve">(ст. 85). </w:t>
      </w:r>
    </w:p>
    <w:p w14:paraId="071DC81D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9" w:name="_Hlk78398292"/>
      <w:r w:rsidRPr="002C5F13">
        <w:rPr>
          <w:color w:val="auto"/>
          <w:szCs w:val="24"/>
        </w:rPr>
        <w:t xml:space="preserve">Порядок </w:t>
      </w:r>
      <w:proofErr w:type="spellStart"/>
      <w:r w:rsidRPr="002C5F13">
        <w:rPr>
          <w:color w:val="auto"/>
          <w:szCs w:val="24"/>
        </w:rPr>
        <w:t>обрання</w:t>
      </w:r>
      <w:proofErr w:type="spellEnd"/>
      <w:r w:rsidRPr="002C5F13">
        <w:rPr>
          <w:color w:val="auto"/>
          <w:szCs w:val="24"/>
        </w:rPr>
        <w:t xml:space="preserve"> Президента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його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повноваження</w:t>
      </w:r>
      <w:proofErr w:type="spellEnd"/>
      <w:r w:rsidRPr="002C5F13">
        <w:rPr>
          <w:color w:val="auto"/>
          <w:szCs w:val="24"/>
        </w:rPr>
        <w:t xml:space="preserve"> </w:t>
      </w:r>
      <w:bookmarkEnd w:id="9"/>
      <w:r w:rsidRPr="002C5F13">
        <w:rPr>
          <w:color w:val="auto"/>
          <w:szCs w:val="24"/>
        </w:rPr>
        <w:t xml:space="preserve">(ст. 103,106). </w:t>
      </w:r>
    </w:p>
    <w:p w14:paraId="1C92C253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10" w:name="_Hlk78398610"/>
      <w:r w:rsidRPr="002C5F13">
        <w:rPr>
          <w:color w:val="auto"/>
          <w:szCs w:val="24"/>
        </w:rPr>
        <w:t xml:space="preserve">Склад та </w:t>
      </w:r>
      <w:proofErr w:type="spellStart"/>
      <w:r w:rsidRPr="002C5F13">
        <w:rPr>
          <w:color w:val="auto"/>
          <w:szCs w:val="24"/>
        </w:rPr>
        <w:t>повноваження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Кабінету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Міністрів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</w:t>
      </w:r>
      <w:bookmarkEnd w:id="10"/>
      <w:r w:rsidRPr="002C5F13">
        <w:rPr>
          <w:color w:val="auto"/>
          <w:szCs w:val="24"/>
        </w:rPr>
        <w:t xml:space="preserve">(ст. 114,116,117). </w:t>
      </w:r>
    </w:p>
    <w:p w14:paraId="4535B00F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11" w:name="_Hlk78398638"/>
      <w:proofErr w:type="spellStart"/>
      <w:r w:rsidRPr="002C5F13">
        <w:rPr>
          <w:color w:val="auto"/>
          <w:szCs w:val="24"/>
        </w:rPr>
        <w:t>Повноваження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державних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адміністрацій</w:t>
      </w:r>
      <w:proofErr w:type="spellEnd"/>
      <w:r w:rsidRPr="002C5F13">
        <w:rPr>
          <w:color w:val="auto"/>
          <w:szCs w:val="24"/>
        </w:rPr>
        <w:t xml:space="preserve"> </w:t>
      </w:r>
      <w:bookmarkEnd w:id="11"/>
      <w:r w:rsidRPr="002C5F13">
        <w:rPr>
          <w:color w:val="auto"/>
          <w:szCs w:val="24"/>
        </w:rPr>
        <w:t xml:space="preserve">(ст. 119). </w:t>
      </w:r>
    </w:p>
    <w:p w14:paraId="37B01B59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12" w:name="_Hlk78398986"/>
      <w:r w:rsidRPr="002C5F13">
        <w:rPr>
          <w:color w:val="auto"/>
          <w:szCs w:val="24"/>
        </w:rPr>
        <w:t xml:space="preserve">Статус </w:t>
      </w:r>
      <w:proofErr w:type="spellStart"/>
      <w:r w:rsidRPr="002C5F13">
        <w:rPr>
          <w:color w:val="auto"/>
          <w:szCs w:val="24"/>
        </w:rPr>
        <w:t>прокуратури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за </w:t>
      </w:r>
      <w:proofErr w:type="spellStart"/>
      <w:r w:rsidRPr="002C5F13">
        <w:rPr>
          <w:color w:val="auto"/>
          <w:szCs w:val="24"/>
        </w:rPr>
        <w:t>Конституцією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</w:t>
      </w:r>
      <w:bookmarkEnd w:id="12"/>
      <w:r w:rsidRPr="002C5F13">
        <w:rPr>
          <w:color w:val="auto"/>
          <w:szCs w:val="24"/>
        </w:rPr>
        <w:t xml:space="preserve">(ст. 121). </w:t>
      </w:r>
    </w:p>
    <w:p w14:paraId="7A15EE62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13" w:name="_Hlk157681116"/>
      <w:bookmarkStart w:id="14" w:name="_Hlk78399262"/>
      <w:r w:rsidRPr="002C5F13">
        <w:rPr>
          <w:color w:val="auto"/>
          <w:szCs w:val="24"/>
        </w:rPr>
        <w:t xml:space="preserve">Система </w:t>
      </w:r>
      <w:proofErr w:type="spellStart"/>
      <w:r w:rsidRPr="002C5F13">
        <w:rPr>
          <w:color w:val="auto"/>
          <w:szCs w:val="24"/>
        </w:rPr>
        <w:t>адміністративно-територіального</w:t>
      </w:r>
      <w:proofErr w:type="spellEnd"/>
      <w:r w:rsidRPr="002C5F13">
        <w:rPr>
          <w:color w:val="auto"/>
          <w:szCs w:val="24"/>
        </w:rPr>
        <w:t xml:space="preserve"> устрою </w:t>
      </w:r>
      <w:proofErr w:type="spellStart"/>
      <w:r w:rsidRPr="002C5F13">
        <w:rPr>
          <w:color w:val="auto"/>
          <w:szCs w:val="24"/>
        </w:rPr>
        <w:t>України</w:t>
      </w:r>
      <w:bookmarkEnd w:id="13"/>
      <w:proofErr w:type="spellEnd"/>
      <w:r w:rsidRPr="002C5F13">
        <w:rPr>
          <w:color w:val="auto"/>
          <w:szCs w:val="24"/>
        </w:rPr>
        <w:t xml:space="preserve"> </w:t>
      </w:r>
      <w:bookmarkEnd w:id="14"/>
      <w:r w:rsidRPr="002C5F13">
        <w:rPr>
          <w:color w:val="auto"/>
          <w:szCs w:val="24"/>
        </w:rPr>
        <w:t xml:space="preserve">(ст. 133). </w:t>
      </w:r>
    </w:p>
    <w:p w14:paraId="366729A0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15" w:name="_Hlk78399424"/>
      <w:r w:rsidRPr="002C5F13">
        <w:rPr>
          <w:color w:val="auto"/>
          <w:szCs w:val="24"/>
        </w:rPr>
        <w:t xml:space="preserve">Система </w:t>
      </w:r>
      <w:proofErr w:type="spellStart"/>
      <w:r w:rsidRPr="002C5F13">
        <w:rPr>
          <w:color w:val="auto"/>
          <w:szCs w:val="24"/>
        </w:rPr>
        <w:t>судів</w:t>
      </w:r>
      <w:proofErr w:type="spellEnd"/>
      <w:r w:rsidRPr="002C5F13">
        <w:rPr>
          <w:color w:val="auto"/>
          <w:szCs w:val="24"/>
        </w:rPr>
        <w:t xml:space="preserve"> в </w:t>
      </w:r>
      <w:proofErr w:type="spellStart"/>
      <w:r w:rsidRPr="002C5F13">
        <w:rPr>
          <w:color w:val="auto"/>
          <w:szCs w:val="24"/>
        </w:rPr>
        <w:t>Україні</w:t>
      </w:r>
      <w:proofErr w:type="spellEnd"/>
      <w:r w:rsidRPr="002C5F13">
        <w:rPr>
          <w:color w:val="auto"/>
          <w:szCs w:val="24"/>
        </w:rPr>
        <w:t xml:space="preserve"> </w:t>
      </w:r>
      <w:bookmarkEnd w:id="15"/>
      <w:r w:rsidRPr="002C5F13">
        <w:rPr>
          <w:color w:val="auto"/>
          <w:szCs w:val="24"/>
        </w:rPr>
        <w:t xml:space="preserve">(ст.125). </w:t>
      </w:r>
    </w:p>
    <w:p w14:paraId="2EB4BB10" w14:textId="77777777" w:rsidR="00370792" w:rsidRPr="002C5F13" w:rsidRDefault="00370792" w:rsidP="00370792">
      <w:pPr>
        <w:numPr>
          <w:ilvl w:val="0"/>
          <w:numId w:val="1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16" w:name="_Hlk78399544"/>
      <w:proofErr w:type="spellStart"/>
      <w:r w:rsidRPr="002C5F13">
        <w:rPr>
          <w:color w:val="auto"/>
          <w:szCs w:val="24"/>
        </w:rPr>
        <w:t>Органи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в </w:t>
      </w:r>
      <w:proofErr w:type="spellStart"/>
      <w:r w:rsidRPr="002C5F13">
        <w:rPr>
          <w:color w:val="auto"/>
          <w:szCs w:val="24"/>
        </w:rPr>
        <w:t>Україні</w:t>
      </w:r>
      <w:proofErr w:type="spellEnd"/>
      <w:r w:rsidRPr="002C5F13">
        <w:rPr>
          <w:color w:val="auto"/>
          <w:szCs w:val="24"/>
        </w:rPr>
        <w:t xml:space="preserve"> </w:t>
      </w:r>
      <w:bookmarkEnd w:id="16"/>
      <w:r w:rsidRPr="002C5F13">
        <w:rPr>
          <w:color w:val="auto"/>
          <w:szCs w:val="24"/>
        </w:rPr>
        <w:t xml:space="preserve">(ст. 140). </w:t>
      </w:r>
    </w:p>
    <w:p w14:paraId="667929C7" w14:textId="77777777" w:rsidR="00370792" w:rsidRPr="002C5F13" w:rsidRDefault="00370792" w:rsidP="00370792">
      <w:pPr>
        <w:tabs>
          <w:tab w:val="left" w:pos="426"/>
        </w:tabs>
        <w:ind w:left="0" w:right="-1" w:firstLine="0"/>
        <w:rPr>
          <w:color w:val="auto"/>
          <w:szCs w:val="24"/>
        </w:rPr>
      </w:pPr>
    </w:p>
    <w:p w14:paraId="5144B6BF" w14:textId="77777777" w:rsidR="00370792" w:rsidRPr="002C5F13" w:rsidRDefault="00370792" w:rsidP="00370792">
      <w:pPr>
        <w:tabs>
          <w:tab w:val="left" w:pos="426"/>
        </w:tabs>
        <w:spacing w:after="5" w:line="250" w:lineRule="auto"/>
        <w:ind w:left="0" w:right="-1" w:firstLine="0"/>
        <w:jc w:val="center"/>
        <w:rPr>
          <w:b/>
          <w:color w:val="auto"/>
          <w:szCs w:val="24"/>
        </w:rPr>
      </w:pPr>
      <w:r w:rsidRPr="002C5F13">
        <w:rPr>
          <w:b/>
          <w:color w:val="auto"/>
          <w:szCs w:val="24"/>
        </w:rPr>
        <w:t xml:space="preserve">ІІ. </w:t>
      </w:r>
      <w:proofErr w:type="spellStart"/>
      <w:r w:rsidRPr="002C5F13">
        <w:rPr>
          <w:b/>
          <w:color w:val="auto"/>
          <w:szCs w:val="24"/>
        </w:rPr>
        <w:t>Питання</w:t>
      </w:r>
      <w:proofErr w:type="spellEnd"/>
      <w:r w:rsidRPr="002C5F13">
        <w:rPr>
          <w:b/>
          <w:color w:val="auto"/>
          <w:szCs w:val="24"/>
        </w:rPr>
        <w:t xml:space="preserve"> на </w:t>
      </w:r>
      <w:proofErr w:type="spellStart"/>
      <w:r w:rsidRPr="002C5F13">
        <w:rPr>
          <w:b/>
          <w:color w:val="auto"/>
          <w:szCs w:val="24"/>
        </w:rPr>
        <w:t>перевірку</w:t>
      </w:r>
      <w:proofErr w:type="spellEnd"/>
      <w:r w:rsidRPr="002C5F13">
        <w:rPr>
          <w:b/>
          <w:color w:val="auto"/>
          <w:szCs w:val="24"/>
        </w:rPr>
        <w:t xml:space="preserve"> </w:t>
      </w:r>
      <w:proofErr w:type="spellStart"/>
      <w:r w:rsidRPr="002C5F13">
        <w:rPr>
          <w:b/>
          <w:color w:val="auto"/>
          <w:szCs w:val="24"/>
        </w:rPr>
        <w:t>знання</w:t>
      </w:r>
      <w:proofErr w:type="spellEnd"/>
      <w:r w:rsidRPr="002C5F13">
        <w:rPr>
          <w:b/>
          <w:color w:val="auto"/>
          <w:szCs w:val="24"/>
        </w:rPr>
        <w:t xml:space="preserve"> Закону </w:t>
      </w:r>
      <w:proofErr w:type="spellStart"/>
      <w:r w:rsidRPr="002C5F13">
        <w:rPr>
          <w:b/>
          <w:color w:val="auto"/>
          <w:szCs w:val="24"/>
        </w:rPr>
        <w:t>України</w:t>
      </w:r>
      <w:proofErr w:type="spellEnd"/>
      <w:r w:rsidRPr="002C5F13">
        <w:rPr>
          <w:b/>
          <w:color w:val="auto"/>
          <w:szCs w:val="24"/>
        </w:rPr>
        <w:t xml:space="preserve"> «Про службу в органах </w:t>
      </w:r>
    </w:p>
    <w:p w14:paraId="5423961A" w14:textId="77777777" w:rsidR="00370792" w:rsidRPr="002C5F13" w:rsidRDefault="00370792" w:rsidP="00370792">
      <w:pPr>
        <w:tabs>
          <w:tab w:val="left" w:pos="426"/>
        </w:tabs>
        <w:spacing w:after="5" w:line="250" w:lineRule="auto"/>
        <w:ind w:left="0" w:right="-1" w:firstLine="0"/>
        <w:jc w:val="center"/>
        <w:rPr>
          <w:b/>
          <w:color w:val="auto"/>
          <w:szCs w:val="24"/>
        </w:rPr>
      </w:pPr>
      <w:proofErr w:type="spellStart"/>
      <w:r w:rsidRPr="002C5F13">
        <w:rPr>
          <w:b/>
          <w:color w:val="auto"/>
          <w:szCs w:val="24"/>
        </w:rPr>
        <w:t>місцевого</w:t>
      </w:r>
      <w:proofErr w:type="spellEnd"/>
      <w:r w:rsidRPr="002C5F13">
        <w:rPr>
          <w:b/>
          <w:color w:val="auto"/>
          <w:szCs w:val="24"/>
        </w:rPr>
        <w:t xml:space="preserve"> </w:t>
      </w:r>
      <w:proofErr w:type="spellStart"/>
      <w:r w:rsidRPr="002C5F13">
        <w:rPr>
          <w:b/>
          <w:color w:val="auto"/>
          <w:szCs w:val="24"/>
        </w:rPr>
        <w:t>самоврядування</w:t>
      </w:r>
      <w:proofErr w:type="spellEnd"/>
      <w:r w:rsidRPr="002C5F13">
        <w:rPr>
          <w:b/>
          <w:color w:val="auto"/>
          <w:szCs w:val="24"/>
        </w:rPr>
        <w:t>»</w:t>
      </w:r>
    </w:p>
    <w:p w14:paraId="74423FAE" w14:textId="77777777" w:rsidR="00370792" w:rsidRPr="002C5F13" w:rsidRDefault="00370792" w:rsidP="00370792">
      <w:pPr>
        <w:tabs>
          <w:tab w:val="left" w:pos="426"/>
        </w:tabs>
        <w:spacing w:after="5" w:line="250" w:lineRule="auto"/>
        <w:ind w:left="0" w:right="-1" w:firstLine="0"/>
        <w:jc w:val="center"/>
        <w:rPr>
          <w:color w:val="auto"/>
          <w:szCs w:val="24"/>
        </w:rPr>
      </w:pPr>
    </w:p>
    <w:p w14:paraId="2C91E70E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17" w:name="_Hlk78396322"/>
      <w:proofErr w:type="spellStart"/>
      <w:r w:rsidRPr="002C5F13">
        <w:rPr>
          <w:color w:val="auto"/>
          <w:szCs w:val="24"/>
        </w:rPr>
        <w:t>Поняття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служби</w:t>
      </w:r>
      <w:proofErr w:type="spellEnd"/>
      <w:r w:rsidRPr="002C5F13">
        <w:rPr>
          <w:color w:val="auto"/>
          <w:szCs w:val="24"/>
        </w:rPr>
        <w:t xml:space="preserve"> в органах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, та </w:t>
      </w:r>
      <w:proofErr w:type="spellStart"/>
      <w:r w:rsidRPr="002C5F13">
        <w:rPr>
          <w:color w:val="auto"/>
          <w:szCs w:val="24"/>
        </w:rPr>
        <w:t>поняття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посадової</w:t>
      </w:r>
      <w:proofErr w:type="spellEnd"/>
      <w:r w:rsidRPr="002C5F13">
        <w:rPr>
          <w:color w:val="auto"/>
          <w:szCs w:val="24"/>
        </w:rPr>
        <w:t xml:space="preserve"> особи (ст. </w:t>
      </w:r>
    </w:p>
    <w:bookmarkEnd w:id="17"/>
    <w:p w14:paraId="7459CCD7" w14:textId="77777777" w:rsidR="00370792" w:rsidRPr="002C5F13" w:rsidRDefault="00370792" w:rsidP="00370792">
      <w:pPr>
        <w:tabs>
          <w:tab w:val="left" w:pos="426"/>
        </w:tabs>
        <w:ind w:left="0" w:right="-1" w:firstLine="0"/>
        <w:rPr>
          <w:color w:val="auto"/>
          <w:szCs w:val="24"/>
        </w:rPr>
      </w:pPr>
      <w:r w:rsidRPr="002C5F13">
        <w:rPr>
          <w:color w:val="auto"/>
          <w:szCs w:val="24"/>
        </w:rPr>
        <w:t xml:space="preserve">1,2). </w:t>
      </w:r>
    </w:p>
    <w:p w14:paraId="34143C42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18" w:name="_Hlk78396587"/>
      <w:r w:rsidRPr="002C5F13">
        <w:rPr>
          <w:color w:val="auto"/>
          <w:szCs w:val="24"/>
        </w:rPr>
        <w:t xml:space="preserve">Право на службу в органах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18"/>
      <w:r w:rsidRPr="002C5F13">
        <w:rPr>
          <w:color w:val="auto"/>
          <w:szCs w:val="24"/>
        </w:rPr>
        <w:t xml:space="preserve">(ст. 5). </w:t>
      </w:r>
    </w:p>
    <w:p w14:paraId="0758760A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19" w:name="_Hlk157678086"/>
      <w:proofErr w:type="spellStart"/>
      <w:r w:rsidRPr="002C5F13">
        <w:rPr>
          <w:color w:val="auto"/>
          <w:szCs w:val="24"/>
        </w:rPr>
        <w:t>Основні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принципи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служби</w:t>
      </w:r>
      <w:proofErr w:type="spellEnd"/>
      <w:r w:rsidRPr="002C5F13">
        <w:rPr>
          <w:color w:val="auto"/>
          <w:szCs w:val="24"/>
        </w:rPr>
        <w:t xml:space="preserve"> </w:t>
      </w:r>
      <w:bookmarkStart w:id="20" w:name="_Hlk78396724"/>
      <w:r w:rsidRPr="002C5F13">
        <w:rPr>
          <w:color w:val="auto"/>
          <w:szCs w:val="24"/>
        </w:rPr>
        <w:t xml:space="preserve">в органах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19"/>
      <w:bookmarkEnd w:id="20"/>
      <w:r w:rsidRPr="002C5F13">
        <w:rPr>
          <w:color w:val="auto"/>
          <w:szCs w:val="24"/>
        </w:rPr>
        <w:t xml:space="preserve">(ст. 4). </w:t>
      </w:r>
    </w:p>
    <w:p w14:paraId="67B50ABD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21" w:name="_Hlk78397052"/>
      <w:proofErr w:type="spellStart"/>
      <w:r w:rsidRPr="002C5F13">
        <w:rPr>
          <w:color w:val="auto"/>
          <w:szCs w:val="24"/>
        </w:rPr>
        <w:t>Основні</w:t>
      </w:r>
      <w:proofErr w:type="spellEnd"/>
      <w:r w:rsidRPr="002C5F13">
        <w:rPr>
          <w:color w:val="auto"/>
          <w:szCs w:val="24"/>
        </w:rPr>
        <w:t xml:space="preserve"> напрямки </w:t>
      </w:r>
      <w:proofErr w:type="spellStart"/>
      <w:r w:rsidRPr="002C5F13">
        <w:rPr>
          <w:color w:val="auto"/>
          <w:szCs w:val="24"/>
        </w:rPr>
        <w:t>державної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політики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щодо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служби</w:t>
      </w:r>
      <w:proofErr w:type="spellEnd"/>
      <w:r w:rsidRPr="002C5F13">
        <w:rPr>
          <w:color w:val="auto"/>
          <w:szCs w:val="24"/>
        </w:rPr>
        <w:t xml:space="preserve"> в органах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21"/>
      <w:r w:rsidRPr="002C5F13">
        <w:rPr>
          <w:color w:val="auto"/>
          <w:szCs w:val="24"/>
        </w:rPr>
        <w:t xml:space="preserve">(ст. 6). </w:t>
      </w:r>
    </w:p>
    <w:p w14:paraId="2769DBD7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22" w:name="_Hlk78397325"/>
      <w:proofErr w:type="spellStart"/>
      <w:r w:rsidRPr="002C5F13">
        <w:rPr>
          <w:color w:val="auto"/>
          <w:szCs w:val="24"/>
        </w:rPr>
        <w:t>Основні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обов’язки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посадових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осіб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22"/>
      <w:r w:rsidRPr="002C5F13">
        <w:rPr>
          <w:color w:val="auto"/>
          <w:szCs w:val="24"/>
        </w:rPr>
        <w:t xml:space="preserve">(ст. 8). </w:t>
      </w:r>
    </w:p>
    <w:p w14:paraId="23237F27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23" w:name="_Hlk78397635"/>
      <w:proofErr w:type="spellStart"/>
      <w:r w:rsidRPr="002C5F13">
        <w:rPr>
          <w:color w:val="auto"/>
          <w:szCs w:val="24"/>
        </w:rPr>
        <w:t>Основні</w:t>
      </w:r>
      <w:proofErr w:type="spellEnd"/>
      <w:r w:rsidRPr="002C5F13">
        <w:rPr>
          <w:color w:val="auto"/>
          <w:szCs w:val="24"/>
        </w:rPr>
        <w:t xml:space="preserve"> права </w:t>
      </w:r>
      <w:proofErr w:type="spellStart"/>
      <w:r w:rsidRPr="002C5F13">
        <w:rPr>
          <w:color w:val="auto"/>
          <w:szCs w:val="24"/>
        </w:rPr>
        <w:t>посадових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осіб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23"/>
      <w:r w:rsidRPr="002C5F13">
        <w:rPr>
          <w:color w:val="auto"/>
          <w:szCs w:val="24"/>
        </w:rPr>
        <w:t xml:space="preserve">(ст. 9). </w:t>
      </w:r>
    </w:p>
    <w:p w14:paraId="23D1CFEA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24" w:name="_Hlk78397752"/>
      <w:bookmarkStart w:id="25" w:name="_Hlk157674294"/>
      <w:proofErr w:type="spellStart"/>
      <w:r w:rsidRPr="002C5F13">
        <w:rPr>
          <w:color w:val="auto"/>
          <w:szCs w:val="24"/>
        </w:rPr>
        <w:t>Прийняття</w:t>
      </w:r>
      <w:proofErr w:type="spellEnd"/>
      <w:r w:rsidRPr="002C5F13">
        <w:rPr>
          <w:color w:val="auto"/>
          <w:szCs w:val="24"/>
        </w:rPr>
        <w:t xml:space="preserve"> на службу в </w:t>
      </w:r>
      <w:proofErr w:type="spellStart"/>
      <w:r w:rsidRPr="002C5F13">
        <w:rPr>
          <w:color w:val="auto"/>
          <w:szCs w:val="24"/>
        </w:rPr>
        <w:t>органи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та присяга </w:t>
      </w:r>
      <w:proofErr w:type="spellStart"/>
      <w:r w:rsidRPr="002C5F13">
        <w:rPr>
          <w:color w:val="auto"/>
          <w:szCs w:val="24"/>
        </w:rPr>
        <w:t>посадових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осіб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24"/>
      <w:r w:rsidRPr="002C5F13">
        <w:rPr>
          <w:color w:val="auto"/>
          <w:szCs w:val="24"/>
        </w:rPr>
        <w:t>(</w:t>
      </w:r>
      <w:bookmarkEnd w:id="25"/>
      <w:r w:rsidRPr="002C5F13">
        <w:rPr>
          <w:color w:val="auto"/>
          <w:szCs w:val="24"/>
        </w:rPr>
        <w:t xml:space="preserve">ст. 10-11). </w:t>
      </w:r>
    </w:p>
    <w:p w14:paraId="43220831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26" w:name="_Hlk157678989"/>
      <w:bookmarkStart w:id="27" w:name="_Hlk78398224"/>
      <w:proofErr w:type="spellStart"/>
      <w:r w:rsidRPr="002C5F13">
        <w:rPr>
          <w:color w:val="auto"/>
          <w:szCs w:val="24"/>
        </w:rPr>
        <w:t>Обмеження</w:t>
      </w:r>
      <w:proofErr w:type="spellEnd"/>
      <w:r w:rsidRPr="002C5F13">
        <w:rPr>
          <w:color w:val="auto"/>
          <w:szCs w:val="24"/>
        </w:rPr>
        <w:t xml:space="preserve">, </w:t>
      </w:r>
      <w:proofErr w:type="spellStart"/>
      <w:r w:rsidRPr="002C5F13">
        <w:rPr>
          <w:color w:val="auto"/>
          <w:szCs w:val="24"/>
        </w:rPr>
        <w:t>пов’язані</w:t>
      </w:r>
      <w:proofErr w:type="spellEnd"/>
      <w:r w:rsidRPr="002C5F13">
        <w:rPr>
          <w:color w:val="auto"/>
          <w:szCs w:val="24"/>
        </w:rPr>
        <w:t xml:space="preserve"> з </w:t>
      </w:r>
      <w:proofErr w:type="spellStart"/>
      <w:r w:rsidRPr="002C5F13">
        <w:rPr>
          <w:color w:val="auto"/>
          <w:szCs w:val="24"/>
        </w:rPr>
        <w:t>прийняттям</w:t>
      </w:r>
      <w:proofErr w:type="spellEnd"/>
      <w:r w:rsidRPr="002C5F13">
        <w:rPr>
          <w:color w:val="auto"/>
          <w:szCs w:val="24"/>
        </w:rPr>
        <w:t xml:space="preserve"> на службу в </w:t>
      </w:r>
      <w:proofErr w:type="spellStart"/>
      <w:r w:rsidRPr="002C5F13">
        <w:rPr>
          <w:color w:val="auto"/>
          <w:szCs w:val="24"/>
        </w:rPr>
        <w:t>органи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проходження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служби</w:t>
      </w:r>
      <w:bookmarkEnd w:id="26"/>
      <w:proofErr w:type="spellEnd"/>
      <w:r w:rsidRPr="002C5F13">
        <w:rPr>
          <w:color w:val="auto"/>
          <w:szCs w:val="24"/>
        </w:rPr>
        <w:t xml:space="preserve"> </w:t>
      </w:r>
      <w:bookmarkEnd w:id="27"/>
      <w:r w:rsidRPr="002C5F13">
        <w:rPr>
          <w:color w:val="auto"/>
          <w:szCs w:val="24"/>
        </w:rPr>
        <w:t xml:space="preserve">(ст. 12). </w:t>
      </w:r>
    </w:p>
    <w:p w14:paraId="0BA124E2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28" w:name="_Hlk78398343"/>
      <w:bookmarkStart w:id="29" w:name="_Hlk157674660"/>
      <w:proofErr w:type="spellStart"/>
      <w:r w:rsidRPr="002C5F13">
        <w:rPr>
          <w:color w:val="auto"/>
          <w:szCs w:val="24"/>
        </w:rPr>
        <w:t>Класифікація</w:t>
      </w:r>
      <w:proofErr w:type="spellEnd"/>
      <w:r w:rsidRPr="002C5F13">
        <w:rPr>
          <w:color w:val="auto"/>
          <w:szCs w:val="24"/>
        </w:rPr>
        <w:t xml:space="preserve"> посад та ранги </w:t>
      </w:r>
      <w:proofErr w:type="spellStart"/>
      <w:r w:rsidRPr="002C5F13">
        <w:rPr>
          <w:color w:val="auto"/>
          <w:szCs w:val="24"/>
        </w:rPr>
        <w:t>посадових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осіб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bookmarkEnd w:id="28"/>
      <w:proofErr w:type="spellEnd"/>
      <w:r w:rsidRPr="002C5F13">
        <w:rPr>
          <w:color w:val="auto"/>
          <w:szCs w:val="24"/>
        </w:rPr>
        <w:t xml:space="preserve"> </w:t>
      </w:r>
      <w:bookmarkEnd w:id="29"/>
      <w:r w:rsidRPr="002C5F13">
        <w:rPr>
          <w:color w:val="auto"/>
          <w:szCs w:val="24"/>
        </w:rPr>
        <w:t xml:space="preserve">(ст. 14,15). </w:t>
      </w:r>
    </w:p>
    <w:p w14:paraId="4010A6DA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30" w:name="_Hlk157679565"/>
      <w:bookmarkStart w:id="31" w:name="_Hlk78398585"/>
      <w:proofErr w:type="spellStart"/>
      <w:r w:rsidRPr="002C5F13">
        <w:rPr>
          <w:color w:val="auto"/>
          <w:szCs w:val="24"/>
        </w:rPr>
        <w:t>Просування</w:t>
      </w:r>
      <w:proofErr w:type="spellEnd"/>
      <w:r w:rsidRPr="002C5F13">
        <w:rPr>
          <w:color w:val="auto"/>
          <w:szCs w:val="24"/>
        </w:rPr>
        <w:t xml:space="preserve"> по </w:t>
      </w:r>
      <w:proofErr w:type="spellStart"/>
      <w:r w:rsidRPr="002C5F13">
        <w:rPr>
          <w:color w:val="auto"/>
          <w:szCs w:val="24"/>
        </w:rPr>
        <w:t>службі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кадровий</w:t>
      </w:r>
      <w:proofErr w:type="spellEnd"/>
      <w:r w:rsidRPr="002C5F13">
        <w:rPr>
          <w:color w:val="auto"/>
          <w:szCs w:val="24"/>
        </w:rPr>
        <w:t xml:space="preserve"> резерв </w:t>
      </w:r>
      <w:proofErr w:type="spellStart"/>
      <w:r w:rsidRPr="002C5F13">
        <w:rPr>
          <w:color w:val="auto"/>
          <w:szCs w:val="24"/>
        </w:rPr>
        <w:t>служби</w:t>
      </w:r>
      <w:proofErr w:type="spellEnd"/>
      <w:r w:rsidRPr="002C5F13">
        <w:rPr>
          <w:color w:val="auto"/>
          <w:szCs w:val="24"/>
        </w:rPr>
        <w:t xml:space="preserve"> в органах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 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30"/>
      <w:r w:rsidRPr="002C5F13">
        <w:rPr>
          <w:color w:val="auto"/>
          <w:szCs w:val="24"/>
        </w:rPr>
        <w:t xml:space="preserve">(ст. 15,16). </w:t>
      </w:r>
    </w:p>
    <w:p w14:paraId="59DDCE3D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32" w:name="_Hlk78398875"/>
      <w:bookmarkEnd w:id="31"/>
      <w:proofErr w:type="spellStart"/>
      <w:r w:rsidRPr="002C5F13">
        <w:rPr>
          <w:color w:val="auto"/>
          <w:szCs w:val="24"/>
        </w:rPr>
        <w:t>Атестація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посадових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осіб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32"/>
      <w:r w:rsidRPr="002C5F13">
        <w:rPr>
          <w:color w:val="auto"/>
          <w:szCs w:val="24"/>
        </w:rPr>
        <w:t xml:space="preserve">(ст. 17). </w:t>
      </w:r>
    </w:p>
    <w:p w14:paraId="2D3DDA38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33" w:name="_Hlk78399014"/>
      <w:proofErr w:type="spellStart"/>
      <w:r w:rsidRPr="002C5F13">
        <w:rPr>
          <w:color w:val="auto"/>
          <w:szCs w:val="24"/>
        </w:rPr>
        <w:t>Граничний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вік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перебування</w:t>
      </w:r>
      <w:proofErr w:type="spellEnd"/>
      <w:r w:rsidRPr="002C5F13">
        <w:rPr>
          <w:color w:val="auto"/>
          <w:szCs w:val="24"/>
        </w:rPr>
        <w:t xml:space="preserve"> на </w:t>
      </w:r>
      <w:proofErr w:type="spellStart"/>
      <w:r w:rsidRPr="002C5F13">
        <w:rPr>
          <w:color w:val="auto"/>
          <w:szCs w:val="24"/>
        </w:rPr>
        <w:t>службі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підстави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припинення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служби</w:t>
      </w:r>
      <w:proofErr w:type="spellEnd"/>
      <w:r w:rsidRPr="002C5F13">
        <w:rPr>
          <w:color w:val="auto"/>
          <w:szCs w:val="24"/>
        </w:rPr>
        <w:t xml:space="preserve"> в органах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33"/>
      <w:r w:rsidRPr="002C5F13">
        <w:rPr>
          <w:color w:val="auto"/>
          <w:szCs w:val="24"/>
        </w:rPr>
        <w:t xml:space="preserve">(ст. 18,20). </w:t>
      </w:r>
    </w:p>
    <w:p w14:paraId="38E96AF0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34" w:name="_Hlk78399322"/>
      <w:bookmarkStart w:id="35" w:name="_Hlk157681130"/>
      <w:r w:rsidRPr="002C5F13">
        <w:rPr>
          <w:color w:val="auto"/>
          <w:szCs w:val="24"/>
        </w:rPr>
        <w:t xml:space="preserve">Оплата </w:t>
      </w:r>
      <w:proofErr w:type="spellStart"/>
      <w:r w:rsidRPr="002C5F13">
        <w:rPr>
          <w:color w:val="auto"/>
          <w:szCs w:val="24"/>
        </w:rPr>
        <w:t>праці</w:t>
      </w:r>
      <w:proofErr w:type="spellEnd"/>
      <w:r w:rsidRPr="002C5F13">
        <w:rPr>
          <w:color w:val="auto"/>
          <w:szCs w:val="24"/>
        </w:rPr>
        <w:t xml:space="preserve">, </w:t>
      </w:r>
      <w:proofErr w:type="spellStart"/>
      <w:r w:rsidRPr="002C5F13">
        <w:rPr>
          <w:color w:val="auto"/>
          <w:szCs w:val="24"/>
        </w:rPr>
        <w:t>відпустки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посадових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осіб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bookmarkEnd w:id="34"/>
      <w:proofErr w:type="spellEnd"/>
      <w:r w:rsidRPr="002C5F13">
        <w:rPr>
          <w:color w:val="auto"/>
          <w:szCs w:val="24"/>
        </w:rPr>
        <w:t xml:space="preserve"> </w:t>
      </w:r>
      <w:bookmarkEnd w:id="35"/>
      <w:r w:rsidRPr="002C5F13">
        <w:rPr>
          <w:color w:val="auto"/>
          <w:szCs w:val="24"/>
        </w:rPr>
        <w:t xml:space="preserve">(ст. 21). </w:t>
      </w:r>
    </w:p>
    <w:p w14:paraId="6DB855CC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36" w:name="_Hlk78399449"/>
      <w:proofErr w:type="spellStart"/>
      <w:r w:rsidRPr="002C5F13">
        <w:rPr>
          <w:color w:val="auto"/>
          <w:szCs w:val="24"/>
        </w:rPr>
        <w:lastRenderedPageBreak/>
        <w:t>Пенсійне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забезпечення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посадових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осіб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36"/>
      <w:r w:rsidRPr="002C5F13">
        <w:rPr>
          <w:color w:val="auto"/>
          <w:szCs w:val="24"/>
        </w:rPr>
        <w:t xml:space="preserve">(ст. 21,22). </w:t>
      </w:r>
    </w:p>
    <w:p w14:paraId="53C0606E" w14:textId="77777777" w:rsidR="00370792" w:rsidRPr="002C5F13" w:rsidRDefault="00370792" w:rsidP="00370792">
      <w:pPr>
        <w:numPr>
          <w:ilvl w:val="0"/>
          <w:numId w:val="2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37" w:name="_Hlk78399581"/>
      <w:proofErr w:type="spellStart"/>
      <w:r w:rsidRPr="002C5F13">
        <w:rPr>
          <w:color w:val="auto"/>
          <w:szCs w:val="24"/>
        </w:rPr>
        <w:t>Відповідальність</w:t>
      </w:r>
      <w:proofErr w:type="spellEnd"/>
      <w:r w:rsidRPr="002C5F13">
        <w:rPr>
          <w:color w:val="auto"/>
          <w:szCs w:val="24"/>
        </w:rPr>
        <w:t xml:space="preserve"> за </w:t>
      </w:r>
      <w:proofErr w:type="spellStart"/>
      <w:r w:rsidRPr="002C5F13">
        <w:rPr>
          <w:color w:val="auto"/>
          <w:szCs w:val="24"/>
        </w:rPr>
        <w:t>порушення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законодавства</w:t>
      </w:r>
      <w:proofErr w:type="spellEnd"/>
      <w:r w:rsidRPr="002C5F13">
        <w:rPr>
          <w:color w:val="auto"/>
          <w:szCs w:val="24"/>
        </w:rPr>
        <w:t xml:space="preserve"> про службу в органах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proofErr w:type="spellEnd"/>
      <w:r w:rsidRPr="002C5F13">
        <w:rPr>
          <w:color w:val="auto"/>
          <w:szCs w:val="24"/>
        </w:rPr>
        <w:t xml:space="preserve"> </w:t>
      </w:r>
      <w:bookmarkEnd w:id="37"/>
      <w:r w:rsidRPr="002C5F13">
        <w:rPr>
          <w:color w:val="auto"/>
          <w:szCs w:val="24"/>
        </w:rPr>
        <w:t xml:space="preserve">(ст. 23,24). </w:t>
      </w:r>
    </w:p>
    <w:p w14:paraId="16403667" w14:textId="77777777" w:rsidR="00370792" w:rsidRPr="002C5F13" w:rsidRDefault="00370792" w:rsidP="00370792">
      <w:pPr>
        <w:tabs>
          <w:tab w:val="left" w:pos="426"/>
        </w:tabs>
        <w:ind w:left="0" w:right="-1" w:firstLine="0"/>
        <w:rPr>
          <w:color w:val="auto"/>
          <w:szCs w:val="24"/>
        </w:rPr>
      </w:pPr>
    </w:p>
    <w:p w14:paraId="3873CA1C" w14:textId="77777777" w:rsidR="00370792" w:rsidRPr="002C5F13" w:rsidRDefault="00370792" w:rsidP="00370792">
      <w:pPr>
        <w:tabs>
          <w:tab w:val="left" w:pos="426"/>
        </w:tabs>
        <w:spacing w:after="111" w:line="250" w:lineRule="auto"/>
        <w:ind w:left="0" w:right="-1" w:firstLine="0"/>
        <w:jc w:val="center"/>
        <w:rPr>
          <w:color w:val="auto"/>
          <w:szCs w:val="24"/>
        </w:rPr>
      </w:pPr>
      <w:r w:rsidRPr="002C5F13">
        <w:rPr>
          <w:b/>
          <w:color w:val="auto"/>
          <w:szCs w:val="24"/>
        </w:rPr>
        <w:t xml:space="preserve">IІІ. </w:t>
      </w:r>
      <w:proofErr w:type="spellStart"/>
      <w:r w:rsidRPr="002C5F13">
        <w:rPr>
          <w:b/>
          <w:color w:val="auto"/>
          <w:szCs w:val="24"/>
        </w:rPr>
        <w:t>Питання</w:t>
      </w:r>
      <w:proofErr w:type="spellEnd"/>
      <w:r w:rsidRPr="002C5F13">
        <w:rPr>
          <w:b/>
          <w:color w:val="auto"/>
          <w:szCs w:val="24"/>
        </w:rPr>
        <w:t xml:space="preserve"> на </w:t>
      </w:r>
      <w:proofErr w:type="spellStart"/>
      <w:r w:rsidRPr="002C5F13">
        <w:rPr>
          <w:b/>
          <w:color w:val="auto"/>
          <w:szCs w:val="24"/>
        </w:rPr>
        <w:t>перевірку</w:t>
      </w:r>
      <w:proofErr w:type="spellEnd"/>
      <w:r w:rsidRPr="002C5F13">
        <w:rPr>
          <w:b/>
          <w:color w:val="auto"/>
          <w:szCs w:val="24"/>
        </w:rPr>
        <w:t xml:space="preserve"> </w:t>
      </w:r>
      <w:proofErr w:type="spellStart"/>
      <w:r w:rsidRPr="002C5F13">
        <w:rPr>
          <w:b/>
          <w:color w:val="auto"/>
          <w:szCs w:val="24"/>
        </w:rPr>
        <w:t>знання</w:t>
      </w:r>
      <w:proofErr w:type="spellEnd"/>
      <w:r w:rsidRPr="002C5F13">
        <w:rPr>
          <w:b/>
          <w:color w:val="auto"/>
          <w:szCs w:val="24"/>
        </w:rPr>
        <w:t xml:space="preserve"> Закону </w:t>
      </w:r>
      <w:proofErr w:type="spellStart"/>
      <w:r w:rsidRPr="002C5F13">
        <w:rPr>
          <w:b/>
          <w:color w:val="auto"/>
          <w:szCs w:val="24"/>
        </w:rPr>
        <w:t>України</w:t>
      </w:r>
      <w:proofErr w:type="spellEnd"/>
      <w:r w:rsidRPr="002C5F13">
        <w:rPr>
          <w:b/>
          <w:color w:val="auto"/>
          <w:szCs w:val="24"/>
        </w:rPr>
        <w:t xml:space="preserve"> «Про </w:t>
      </w:r>
      <w:proofErr w:type="spellStart"/>
      <w:r w:rsidRPr="002C5F13">
        <w:rPr>
          <w:b/>
          <w:color w:val="auto"/>
          <w:szCs w:val="24"/>
        </w:rPr>
        <w:t>запобігання</w:t>
      </w:r>
      <w:proofErr w:type="spellEnd"/>
      <w:r w:rsidRPr="002C5F13">
        <w:rPr>
          <w:b/>
          <w:color w:val="auto"/>
          <w:szCs w:val="24"/>
        </w:rPr>
        <w:t xml:space="preserve"> </w:t>
      </w:r>
      <w:proofErr w:type="spellStart"/>
      <w:r w:rsidRPr="002C5F13">
        <w:rPr>
          <w:b/>
          <w:color w:val="auto"/>
          <w:szCs w:val="24"/>
        </w:rPr>
        <w:t>корупції</w:t>
      </w:r>
      <w:proofErr w:type="spellEnd"/>
      <w:r w:rsidRPr="002C5F13">
        <w:rPr>
          <w:b/>
          <w:color w:val="auto"/>
          <w:szCs w:val="24"/>
        </w:rPr>
        <w:t>»</w:t>
      </w:r>
    </w:p>
    <w:p w14:paraId="4D1D72F5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38" w:name="_Hlk78396335"/>
      <w:proofErr w:type="spellStart"/>
      <w:r w:rsidRPr="002C5F13">
        <w:rPr>
          <w:color w:val="auto"/>
          <w:szCs w:val="24"/>
        </w:rPr>
        <w:t>Визначення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термінів</w:t>
      </w:r>
      <w:proofErr w:type="spellEnd"/>
      <w:r w:rsidRPr="002C5F13">
        <w:rPr>
          <w:color w:val="auto"/>
          <w:szCs w:val="24"/>
        </w:rPr>
        <w:t xml:space="preserve"> "</w:t>
      </w:r>
      <w:proofErr w:type="spellStart"/>
      <w:r w:rsidRPr="002C5F13">
        <w:rPr>
          <w:color w:val="auto"/>
          <w:szCs w:val="24"/>
        </w:rPr>
        <w:t>корупція</w:t>
      </w:r>
      <w:proofErr w:type="spellEnd"/>
      <w:r w:rsidRPr="002C5F13">
        <w:rPr>
          <w:color w:val="auto"/>
          <w:szCs w:val="24"/>
        </w:rPr>
        <w:t>" та "</w:t>
      </w:r>
      <w:proofErr w:type="spellStart"/>
      <w:r w:rsidRPr="002C5F13">
        <w:rPr>
          <w:color w:val="auto"/>
          <w:szCs w:val="24"/>
        </w:rPr>
        <w:t>корупційне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правопорушення</w:t>
      </w:r>
      <w:proofErr w:type="spellEnd"/>
      <w:r w:rsidRPr="002C5F13">
        <w:rPr>
          <w:color w:val="auto"/>
          <w:szCs w:val="24"/>
        </w:rPr>
        <w:t xml:space="preserve">" </w:t>
      </w:r>
      <w:proofErr w:type="spellStart"/>
      <w:r w:rsidRPr="002C5F13">
        <w:rPr>
          <w:color w:val="auto"/>
          <w:szCs w:val="24"/>
        </w:rPr>
        <w:t>згідно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із</w:t>
      </w:r>
      <w:proofErr w:type="spellEnd"/>
      <w:r w:rsidRPr="002C5F13">
        <w:rPr>
          <w:color w:val="auto"/>
          <w:szCs w:val="24"/>
        </w:rPr>
        <w:t xml:space="preserve"> Законом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"Про </w:t>
      </w:r>
      <w:proofErr w:type="spellStart"/>
      <w:r w:rsidRPr="002C5F13">
        <w:rPr>
          <w:color w:val="auto"/>
          <w:szCs w:val="24"/>
        </w:rPr>
        <w:t>запобігання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корупції</w:t>
      </w:r>
      <w:proofErr w:type="spellEnd"/>
      <w:r w:rsidRPr="002C5F13">
        <w:rPr>
          <w:color w:val="auto"/>
          <w:szCs w:val="24"/>
        </w:rPr>
        <w:t>" (ст</w:t>
      </w:r>
      <w:bookmarkEnd w:id="38"/>
      <w:r w:rsidRPr="002C5F13">
        <w:rPr>
          <w:color w:val="auto"/>
          <w:szCs w:val="24"/>
        </w:rPr>
        <w:t xml:space="preserve">. 1). </w:t>
      </w:r>
    </w:p>
    <w:p w14:paraId="7DCFF239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39" w:name="_Hlk78396625"/>
      <w:proofErr w:type="spellStart"/>
      <w:r w:rsidRPr="002C5F13">
        <w:rPr>
          <w:color w:val="auto"/>
          <w:szCs w:val="24"/>
        </w:rPr>
        <w:t>Визначення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термінів</w:t>
      </w:r>
      <w:proofErr w:type="spellEnd"/>
      <w:r w:rsidRPr="002C5F13">
        <w:rPr>
          <w:color w:val="auto"/>
          <w:szCs w:val="24"/>
        </w:rPr>
        <w:t xml:space="preserve"> "</w:t>
      </w:r>
      <w:proofErr w:type="spellStart"/>
      <w:r w:rsidRPr="002C5F13">
        <w:rPr>
          <w:color w:val="auto"/>
          <w:szCs w:val="24"/>
        </w:rPr>
        <w:t>корупційне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правопорушення</w:t>
      </w:r>
      <w:proofErr w:type="spellEnd"/>
      <w:r w:rsidRPr="002C5F13">
        <w:rPr>
          <w:color w:val="auto"/>
          <w:szCs w:val="24"/>
        </w:rPr>
        <w:t>" та "</w:t>
      </w:r>
      <w:proofErr w:type="spellStart"/>
      <w:r w:rsidRPr="002C5F13">
        <w:rPr>
          <w:color w:val="auto"/>
          <w:szCs w:val="24"/>
        </w:rPr>
        <w:t>неправомірна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вигода</w:t>
      </w:r>
      <w:proofErr w:type="spellEnd"/>
      <w:r w:rsidRPr="002C5F13">
        <w:rPr>
          <w:color w:val="auto"/>
          <w:szCs w:val="24"/>
        </w:rPr>
        <w:t xml:space="preserve">" </w:t>
      </w:r>
      <w:proofErr w:type="spellStart"/>
      <w:r w:rsidRPr="002C5F13">
        <w:rPr>
          <w:color w:val="auto"/>
          <w:szCs w:val="24"/>
        </w:rPr>
        <w:t>згідно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із</w:t>
      </w:r>
      <w:proofErr w:type="spellEnd"/>
      <w:r w:rsidRPr="002C5F13">
        <w:rPr>
          <w:color w:val="auto"/>
          <w:szCs w:val="24"/>
        </w:rPr>
        <w:t xml:space="preserve"> Законом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"Про </w:t>
      </w:r>
      <w:proofErr w:type="spellStart"/>
      <w:r w:rsidRPr="002C5F13">
        <w:rPr>
          <w:color w:val="auto"/>
          <w:szCs w:val="24"/>
        </w:rPr>
        <w:t>запобігання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корупції</w:t>
      </w:r>
      <w:proofErr w:type="spellEnd"/>
      <w:r w:rsidRPr="002C5F13">
        <w:rPr>
          <w:color w:val="auto"/>
          <w:szCs w:val="24"/>
        </w:rPr>
        <w:t xml:space="preserve">" </w:t>
      </w:r>
      <w:bookmarkEnd w:id="39"/>
      <w:r w:rsidRPr="002C5F13">
        <w:rPr>
          <w:color w:val="auto"/>
          <w:szCs w:val="24"/>
        </w:rPr>
        <w:t xml:space="preserve">(ст.1). </w:t>
      </w:r>
    </w:p>
    <w:p w14:paraId="2D8C7104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40" w:name="_Hlk78396754"/>
      <w:bookmarkStart w:id="41" w:name="_Hlk157678126"/>
      <w:proofErr w:type="spellStart"/>
      <w:r w:rsidRPr="002C5F13">
        <w:rPr>
          <w:color w:val="auto"/>
          <w:szCs w:val="24"/>
        </w:rPr>
        <w:t>Визначення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термінів</w:t>
      </w:r>
      <w:proofErr w:type="spellEnd"/>
      <w:r w:rsidRPr="002C5F13">
        <w:rPr>
          <w:color w:val="auto"/>
          <w:szCs w:val="24"/>
        </w:rPr>
        <w:t xml:space="preserve"> "</w:t>
      </w:r>
      <w:proofErr w:type="spellStart"/>
      <w:r w:rsidRPr="002C5F13">
        <w:rPr>
          <w:color w:val="auto"/>
          <w:szCs w:val="24"/>
        </w:rPr>
        <w:t>близькі</w:t>
      </w:r>
      <w:proofErr w:type="spellEnd"/>
      <w:r w:rsidRPr="002C5F13">
        <w:rPr>
          <w:color w:val="auto"/>
          <w:szCs w:val="24"/>
        </w:rPr>
        <w:t xml:space="preserve"> особи" та "</w:t>
      </w:r>
      <w:proofErr w:type="spellStart"/>
      <w:r w:rsidRPr="002C5F13">
        <w:rPr>
          <w:color w:val="auto"/>
          <w:szCs w:val="24"/>
        </w:rPr>
        <w:t>суб’єкти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декларування</w:t>
      </w:r>
      <w:proofErr w:type="spellEnd"/>
      <w:r w:rsidRPr="002C5F13">
        <w:rPr>
          <w:color w:val="auto"/>
          <w:szCs w:val="24"/>
        </w:rPr>
        <w:t xml:space="preserve">" </w:t>
      </w:r>
      <w:proofErr w:type="spellStart"/>
      <w:r w:rsidRPr="002C5F13">
        <w:rPr>
          <w:color w:val="auto"/>
          <w:szCs w:val="24"/>
        </w:rPr>
        <w:t>згідно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із</w:t>
      </w:r>
      <w:proofErr w:type="spellEnd"/>
      <w:r w:rsidRPr="002C5F13">
        <w:rPr>
          <w:color w:val="auto"/>
          <w:szCs w:val="24"/>
        </w:rPr>
        <w:t xml:space="preserve"> Законом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"Про </w:t>
      </w:r>
      <w:proofErr w:type="spellStart"/>
      <w:r w:rsidRPr="002C5F13">
        <w:rPr>
          <w:color w:val="auto"/>
          <w:szCs w:val="24"/>
        </w:rPr>
        <w:t>запобігання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корупції</w:t>
      </w:r>
      <w:proofErr w:type="spellEnd"/>
      <w:r w:rsidRPr="002C5F13">
        <w:rPr>
          <w:color w:val="auto"/>
          <w:szCs w:val="24"/>
        </w:rPr>
        <w:t xml:space="preserve">" </w:t>
      </w:r>
      <w:bookmarkEnd w:id="40"/>
      <w:r w:rsidRPr="002C5F13">
        <w:rPr>
          <w:color w:val="auto"/>
          <w:szCs w:val="24"/>
        </w:rPr>
        <w:t>(ст</w:t>
      </w:r>
      <w:bookmarkEnd w:id="41"/>
      <w:r w:rsidRPr="002C5F13">
        <w:rPr>
          <w:color w:val="auto"/>
          <w:szCs w:val="24"/>
        </w:rPr>
        <w:t xml:space="preserve">. 1). </w:t>
      </w:r>
    </w:p>
    <w:p w14:paraId="7FD8671D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42" w:name="_Hlk78397079"/>
      <w:bookmarkStart w:id="43" w:name="_Hlk157673142"/>
      <w:proofErr w:type="spellStart"/>
      <w:r w:rsidRPr="002C5F13">
        <w:rPr>
          <w:color w:val="auto"/>
          <w:szCs w:val="24"/>
        </w:rPr>
        <w:t>Суб’єкти</w:t>
      </w:r>
      <w:proofErr w:type="spellEnd"/>
      <w:r w:rsidRPr="002C5F13">
        <w:rPr>
          <w:color w:val="auto"/>
          <w:szCs w:val="24"/>
        </w:rPr>
        <w:t xml:space="preserve">, на </w:t>
      </w:r>
      <w:proofErr w:type="spellStart"/>
      <w:r w:rsidRPr="002C5F13">
        <w:rPr>
          <w:color w:val="auto"/>
          <w:szCs w:val="24"/>
        </w:rPr>
        <w:t>яких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поширюється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дія</w:t>
      </w:r>
      <w:proofErr w:type="spellEnd"/>
      <w:r w:rsidRPr="002C5F13">
        <w:rPr>
          <w:color w:val="auto"/>
          <w:szCs w:val="24"/>
        </w:rPr>
        <w:t xml:space="preserve"> Закону </w:t>
      </w:r>
      <w:proofErr w:type="spellStart"/>
      <w:r w:rsidRPr="002C5F13">
        <w:rPr>
          <w:color w:val="auto"/>
          <w:szCs w:val="24"/>
        </w:rPr>
        <w:t>України</w:t>
      </w:r>
      <w:proofErr w:type="spellEnd"/>
      <w:r w:rsidRPr="002C5F13">
        <w:rPr>
          <w:color w:val="auto"/>
          <w:szCs w:val="24"/>
        </w:rPr>
        <w:t xml:space="preserve"> "Про </w:t>
      </w:r>
      <w:proofErr w:type="spellStart"/>
      <w:r w:rsidRPr="002C5F13">
        <w:rPr>
          <w:color w:val="auto"/>
          <w:szCs w:val="24"/>
        </w:rPr>
        <w:t>запобігання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корупції</w:t>
      </w:r>
      <w:proofErr w:type="spellEnd"/>
      <w:r w:rsidRPr="002C5F13">
        <w:rPr>
          <w:color w:val="auto"/>
          <w:szCs w:val="24"/>
        </w:rPr>
        <w:t>"</w:t>
      </w:r>
      <w:bookmarkEnd w:id="42"/>
      <w:r w:rsidRPr="002C5F13">
        <w:rPr>
          <w:color w:val="auto"/>
          <w:szCs w:val="24"/>
        </w:rPr>
        <w:t xml:space="preserve"> </w:t>
      </w:r>
      <w:bookmarkEnd w:id="43"/>
      <w:r w:rsidRPr="002C5F13">
        <w:rPr>
          <w:color w:val="auto"/>
          <w:szCs w:val="24"/>
        </w:rPr>
        <w:t xml:space="preserve">(ст. 3). </w:t>
      </w:r>
    </w:p>
    <w:p w14:paraId="2BF8BA5F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44" w:name="_Hlk78397360"/>
      <w:r w:rsidRPr="002C5F13">
        <w:rPr>
          <w:color w:val="auto"/>
          <w:szCs w:val="24"/>
        </w:rPr>
        <w:t xml:space="preserve">Участь </w:t>
      </w:r>
      <w:proofErr w:type="spellStart"/>
      <w:r w:rsidRPr="002C5F13">
        <w:rPr>
          <w:color w:val="auto"/>
          <w:szCs w:val="24"/>
        </w:rPr>
        <w:t>громадськості</w:t>
      </w:r>
      <w:proofErr w:type="spellEnd"/>
      <w:r w:rsidRPr="002C5F13">
        <w:rPr>
          <w:color w:val="auto"/>
          <w:szCs w:val="24"/>
        </w:rPr>
        <w:t xml:space="preserve"> в заходах </w:t>
      </w:r>
      <w:proofErr w:type="spellStart"/>
      <w:r w:rsidRPr="002C5F13">
        <w:rPr>
          <w:color w:val="auto"/>
          <w:szCs w:val="24"/>
        </w:rPr>
        <w:t>щодо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запобігання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корупції</w:t>
      </w:r>
      <w:proofErr w:type="spellEnd"/>
      <w:r w:rsidRPr="002C5F13">
        <w:rPr>
          <w:color w:val="auto"/>
          <w:szCs w:val="24"/>
        </w:rPr>
        <w:t xml:space="preserve"> </w:t>
      </w:r>
      <w:bookmarkEnd w:id="44"/>
      <w:r w:rsidRPr="002C5F13">
        <w:rPr>
          <w:color w:val="auto"/>
          <w:szCs w:val="24"/>
        </w:rPr>
        <w:t xml:space="preserve">(ст. 21). </w:t>
      </w:r>
    </w:p>
    <w:p w14:paraId="0012ABA7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45" w:name="_Hlk78397663"/>
      <w:proofErr w:type="spellStart"/>
      <w:r w:rsidRPr="002C5F13">
        <w:rPr>
          <w:color w:val="auto"/>
          <w:szCs w:val="24"/>
        </w:rPr>
        <w:t>Обмеження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щодо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одержання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подарунків</w:t>
      </w:r>
      <w:proofErr w:type="spellEnd"/>
      <w:r w:rsidRPr="002C5F13">
        <w:rPr>
          <w:color w:val="auto"/>
          <w:szCs w:val="24"/>
        </w:rPr>
        <w:t xml:space="preserve"> </w:t>
      </w:r>
      <w:bookmarkEnd w:id="45"/>
      <w:r w:rsidRPr="002C5F13">
        <w:rPr>
          <w:color w:val="auto"/>
          <w:szCs w:val="24"/>
        </w:rPr>
        <w:t xml:space="preserve">(ст. 23). </w:t>
      </w:r>
    </w:p>
    <w:p w14:paraId="674FD0AD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46" w:name="_Hlk78397776"/>
      <w:proofErr w:type="spellStart"/>
      <w:r w:rsidRPr="002C5F13">
        <w:rPr>
          <w:color w:val="auto"/>
          <w:szCs w:val="24"/>
        </w:rPr>
        <w:t>Обмеження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щодо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сумісництва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суміщення</w:t>
      </w:r>
      <w:proofErr w:type="spellEnd"/>
      <w:r w:rsidRPr="002C5F13">
        <w:rPr>
          <w:color w:val="auto"/>
          <w:szCs w:val="24"/>
        </w:rPr>
        <w:t xml:space="preserve"> з </w:t>
      </w:r>
      <w:proofErr w:type="spellStart"/>
      <w:r w:rsidRPr="002C5F13">
        <w:rPr>
          <w:color w:val="auto"/>
          <w:szCs w:val="24"/>
        </w:rPr>
        <w:t>іншими</w:t>
      </w:r>
      <w:proofErr w:type="spellEnd"/>
      <w:r w:rsidRPr="002C5F13">
        <w:rPr>
          <w:color w:val="auto"/>
          <w:szCs w:val="24"/>
        </w:rPr>
        <w:t xml:space="preserve"> видами </w:t>
      </w:r>
      <w:proofErr w:type="spellStart"/>
      <w:r w:rsidRPr="002C5F13">
        <w:rPr>
          <w:color w:val="auto"/>
          <w:szCs w:val="24"/>
        </w:rPr>
        <w:t>діяльності</w:t>
      </w:r>
      <w:proofErr w:type="spellEnd"/>
      <w:r w:rsidRPr="002C5F13">
        <w:rPr>
          <w:color w:val="auto"/>
          <w:szCs w:val="24"/>
        </w:rPr>
        <w:t xml:space="preserve"> </w:t>
      </w:r>
      <w:bookmarkEnd w:id="46"/>
      <w:r w:rsidRPr="002C5F13">
        <w:rPr>
          <w:color w:val="auto"/>
          <w:szCs w:val="24"/>
        </w:rPr>
        <w:t xml:space="preserve">(ст. 25). </w:t>
      </w:r>
    </w:p>
    <w:p w14:paraId="7C0560BA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47" w:name="_Hlk78398201"/>
      <w:proofErr w:type="spellStart"/>
      <w:r w:rsidRPr="002C5F13">
        <w:rPr>
          <w:color w:val="auto"/>
          <w:szCs w:val="24"/>
        </w:rPr>
        <w:t>Запобігання</w:t>
      </w:r>
      <w:proofErr w:type="spellEnd"/>
      <w:r w:rsidRPr="002C5F13">
        <w:rPr>
          <w:color w:val="auto"/>
          <w:szCs w:val="24"/>
        </w:rPr>
        <w:t xml:space="preserve"> та </w:t>
      </w:r>
      <w:proofErr w:type="spellStart"/>
      <w:r w:rsidRPr="002C5F13">
        <w:rPr>
          <w:color w:val="auto"/>
          <w:szCs w:val="24"/>
        </w:rPr>
        <w:t>врегулювання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конфлікту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інтересів</w:t>
      </w:r>
      <w:proofErr w:type="spellEnd"/>
      <w:r w:rsidRPr="002C5F13">
        <w:rPr>
          <w:color w:val="auto"/>
          <w:szCs w:val="24"/>
        </w:rPr>
        <w:t xml:space="preserve"> </w:t>
      </w:r>
      <w:bookmarkEnd w:id="47"/>
      <w:r w:rsidRPr="002C5F13">
        <w:rPr>
          <w:color w:val="auto"/>
          <w:szCs w:val="24"/>
        </w:rPr>
        <w:t xml:space="preserve">(ст. 28). </w:t>
      </w:r>
    </w:p>
    <w:p w14:paraId="755CABEA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</w:tabs>
        <w:ind w:left="0" w:right="-1" w:firstLine="0"/>
        <w:rPr>
          <w:color w:val="auto"/>
          <w:szCs w:val="24"/>
        </w:rPr>
      </w:pPr>
      <w:bookmarkStart w:id="48" w:name="_Hlk78398368"/>
      <w:proofErr w:type="spellStart"/>
      <w:r w:rsidRPr="002C5F13">
        <w:rPr>
          <w:color w:val="auto"/>
          <w:szCs w:val="24"/>
        </w:rPr>
        <w:t>Переведення</w:t>
      </w:r>
      <w:proofErr w:type="spellEnd"/>
      <w:r w:rsidRPr="002C5F13">
        <w:rPr>
          <w:color w:val="auto"/>
          <w:szCs w:val="24"/>
        </w:rPr>
        <w:t xml:space="preserve">, </w:t>
      </w:r>
      <w:proofErr w:type="spellStart"/>
      <w:r w:rsidRPr="002C5F13">
        <w:rPr>
          <w:color w:val="auto"/>
          <w:szCs w:val="24"/>
        </w:rPr>
        <w:t>звільнення</w:t>
      </w:r>
      <w:proofErr w:type="spellEnd"/>
      <w:r w:rsidRPr="002C5F13">
        <w:rPr>
          <w:color w:val="auto"/>
          <w:szCs w:val="24"/>
        </w:rPr>
        <w:t xml:space="preserve"> особи у </w:t>
      </w:r>
      <w:proofErr w:type="spellStart"/>
      <w:r w:rsidRPr="002C5F13">
        <w:rPr>
          <w:color w:val="auto"/>
          <w:szCs w:val="24"/>
        </w:rPr>
        <w:t>зв’язку</w:t>
      </w:r>
      <w:proofErr w:type="spellEnd"/>
      <w:r w:rsidRPr="002C5F13">
        <w:rPr>
          <w:color w:val="auto"/>
          <w:szCs w:val="24"/>
        </w:rPr>
        <w:t xml:space="preserve"> з </w:t>
      </w:r>
      <w:proofErr w:type="spellStart"/>
      <w:r w:rsidRPr="002C5F13">
        <w:rPr>
          <w:color w:val="auto"/>
          <w:szCs w:val="24"/>
        </w:rPr>
        <w:t>наявністю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конфлікту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інтересів</w:t>
      </w:r>
      <w:bookmarkEnd w:id="48"/>
      <w:proofErr w:type="spellEnd"/>
      <w:r w:rsidRPr="002C5F13">
        <w:rPr>
          <w:color w:val="auto"/>
          <w:szCs w:val="24"/>
        </w:rPr>
        <w:t xml:space="preserve"> (ст. 34). </w:t>
      </w:r>
    </w:p>
    <w:p w14:paraId="7F3C2305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49" w:name="_Hlk78398562"/>
      <w:proofErr w:type="spellStart"/>
      <w:r w:rsidRPr="002C5F13">
        <w:rPr>
          <w:color w:val="auto"/>
          <w:szCs w:val="24"/>
        </w:rPr>
        <w:t>Запобігання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конфлікту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інтересів</w:t>
      </w:r>
      <w:proofErr w:type="spellEnd"/>
      <w:r w:rsidRPr="002C5F13">
        <w:rPr>
          <w:color w:val="auto"/>
          <w:szCs w:val="24"/>
        </w:rPr>
        <w:t xml:space="preserve"> у </w:t>
      </w:r>
      <w:proofErr w:type="spellStart"/>
      <w:r w:rsidRPr="002C5F13">
        <w:rPr>
          <w:color w:val="auto"/>
          <w:szCs w:val="24"/>
        </w:rPr>
        <w:t>зв’язку</w:t>
      </w:r>
      <w:proofErr w:type="spellEnd"/>
      <w:r w:rsidRPr="002C5F13">
        <w:rPr>
          <w:color w:val="auto"/>
          <w:szCs w:val="24"/>
        </w:rPr>
        <w:t xml:space="preserve"> з </w:t>
      </w:r>
      <w:proofErr w:type="spellStart"/>
      <w:r w:rsidRPr="002C5F13">
        <w:rPr>
          <w:color w:val="auto"/>
          <w:szCs w:val="24"/>
        </w:rPr>
        <w:t>наявністю</w:t>
      </w:r>
      <w:proofErr w:type="spellEnd"/>
      <w:r w:rsidRPr="002C5F13">
        <w:rPr>
          <w:color w:val="auto"/>
          <w:szCs w:val="24"/>
        </w:rPr>
        <w:t xml:space="preserve"> в особи </w:t>
      </w:r>
      <w:proofErr w:type="spellStart"/>
      <w:r w:rsidRPr="002C5F13">
        <w:rPr>
          <w:color w:val="auto"/>
          <w:szCs w:val="24"/>
        </w:rPr>
        <w:t>підприємств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чи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корпоративних</w:t>
      </w:r>
      <w:proofErr w:type="spellEnd"/>
      <w:r w:rsidRPr="002C5F13">
        <w:rPr>
          <w:color w:val="auto"/>
          <w:szCs w:val="24"/>
        </w:rPr>
        <w:t xml:space="preserve"> прав </w:t>
      </w:r>
      <w:bookmarkEnd w:id="49"/>
      <w:r w:rsidRPr="002C5F13">
        <w:rPr>
          <w:color w:val="auto"/>
          <w:szCs w:val="24"/>
        </w:rPr>
        <w:t xml:space="preserve">(ст. 36). </w:t>
      </w:r>
    </w:p>
    <w:p w14:paraId="41187020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50" w:name="_Hlk78398903"/>
      <w:bookmarkStart w:id="51" w:name="_Hlk157680168"/>
      <w:proofErr w:type="spellStart"/>
      <w:r w:rsidRPr="002C5F13">
        <w:rPr>
          <w:color w:val="auto"/>
          <w:szCs w:val="24"/>
        </w:rPr>
        <w:t>Утримання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від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виконання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незаконних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рішень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чи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доручень</w:t>
      </w:r>
      <w:bookmarkEnd w:id="50"/>
      <w:proofErr w:type="spellEnd"/>
      <w:r w:rsidRPr="002C5F13">
        <w:rPr>
          <w:color w:val="auto"/>
          <w:szCs w:val="24"/>
        </w:rPr>
        <w:t xml:space="preserve"> </w:t>
      </w:r>
      <w:bookmarkEnd w:id="51"/>
      <w:r w:rsidRPr="002C5F13">
        <w:rPr>
          <w:color w:val="auto"/>
          <w:szCs w:val="24"/>
        </w:rPr>
        <w:t xml:space="preserve">(ст. 44). </w:t>
      </w:r>
    </w:p>
    <w:p w14:paraId="61925876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  <w:tab w:val="left" w:pos="1560"/>
          <w:tab w:val="left" w:pos="1843"/>
        </w:tabs>
        <w:ind w:left="0" w:right="-1" w:firstLine="0"/>
        <w:rPr>
          <w:color w:val="auto"/>
          <w:szCs w:val="24"/>
        </w:rPr>
      </w:pPr>
      <w:bookmarkStart w:id="52" w:name="_Hlk157680613"/>
      <w:bookmarkStart w:id="53" w:name="_Hlk78399035"/>
      <w:proofErr w:type="spellStart"/>
      <w:r w:rsidRPr="002C5F13">
        <w:rPr>
          <w:color w:val="auto"/>
          <w:szCs w:val="24"/>
        </w:rPr>
        <w:t>Подання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декларацій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осіб</w:t>
      </w:r>
      <w:proofErr w:type="spellEnd"/>
      <w:r w:rsidRPr="002C5F13">
        <w:rPr>
          <w:color w:val="auto"/>
          <w:szCs w:val="24"/>
        </w:rPr>
        <w:t xml:space="preserve">, </w:t>
      </w:r>
      <w:proofErr w:type="spellStart"/>
      <w:r w:rsidRPr="002C5F13">
        <w:rPr>
          <w:color w:val="auto"/>
          <w:szCs w:val="24"/>
        </w:rPr>
        <w:t>уповноважених</w:t>
      </w:r>
      <w:proofErr w:type="spellEnd"/>
      <w:r w:rsidRPr="002C5F13">
        <w:rPr>
          <w:color w:val="auto"/>
          <w:szCs w:val="24"/>
        </w:rPr>
        <w:t xml:space="preserve"> на </w:t>
      </w:r>
      <w:proofErr w:type="spellStart"/>
      <w:r w:rsidRPr="002C5F13">
        <w:rPr>
          <w:color w:val="auto"/>
          <w:szCs w:val="24"/>
        </w:rPr>
        <w:t>виконання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функцій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держави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або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місцевого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самоврядування</w:t>
      </w:r>
      <w:bookmarkEnd w:id="52"/>
      <w:proofErr w:type="spellEnd"/>
      <w:r w:rsidRPr="002C5F13">
        <w:rPr>
          <w:color w:val="auto"/>
          <w:szCs w:val="24"/>
        </w:rPr>
        <w:t xml:space="preserve"> </w:t>
      </w:r>
      <w:bookmarkEnd w:id="53"/>
      <w:r w:rsidRPr="002C5F13">
        <w:rPr>
          <w:color w:val="auto"/>
          <w:szCs w:val="24"/>
        </w:rPr>
        <w:t xml:space="preserve">(ст. 45). </w:t>
      </w:r>
    </w:p>
    <w:p w14:paraId="465882BB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54" w:name="_Hlk78399343"/>
      <w:proofErr w:type="spellStart"/>
      <w:r w:rsidRPr="002C5F13">
        <w:rPr>
          <w:color w:val="auto"/>
          <w:szCs w:val="24"/>
        </w:rPr>
        <w:t>Спеціальна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перевірка</w:t>
      </w:r>
      <w:proofErr w:type="spellEnd"/>
      <w:r w:rsidRPr="002C5F13">
        <w:rPr>
          <w:color w:val="auto"/>
          <w:szCs w:val="24"/>
        </w:rPr>
        <w:t xml:space="preserve"> </w:t>
      </w:r>
      <w:bookmarkEnd w:id="54"/>
      <w:r w:rsidRPr="002C5F13">
        <w:rPr>
          <w:color w:val="auto"/>
          <w:szCs w:val="24"/>
        </w:rPr>
        <w:t xml:space="preserve">(ст. 56). </w:t>
      </w:r>
    </w:p>
    <w:p w14:paraId="4C9C0DEF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  <w:tab w:val="left" w:pos="1560"/>
        </w:tabs>
        <w:ind w:left="0" w:right="-1" w:firstLine="0"/>
        <w:rPr>
          <w:color w:val="auto"/>
          <w:szCs w:val="24"/>
        </w:rPr>
      </w:pPr>
      <w:bookmarkStart w:id="55" w:name="_Hlk78399472"/>
      <w:proofErr w:type="spellStart"/>
      <w:r w:rsidRPr="002C5F13">
        <w:rPr>
          <w:color w:val="auto"/>
          <w:szCs w:val="24"/>
        </w:rPr>
        <w:t>Вимоги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щодо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прозорості</w:t>
      </w:r>
      <w:proofErr w:type="spellEnd"/>
      <w:r w:rsidRPr="002C5F13">
        <w:rPr>
          <w:color w:val="auto"/>
          <w:szCs w:val="24"/>
        </w:rPr>
        <w:t xml:space="preserve"> та доступу до </w:t>
      </w:r>
      <w:proofErr w:type="spellStart"/>
      <w:r w:rsidRPr="002C5F13">
        <w:rPr>
          <w:color w:val="auto"/>
          <w:szCs w:val="24"/>
        </w:rPr>
        <w:t>інформації</w:t>
      </w:r>
      <w:proofErr w:type="spellEnd"/>
      <w:r w:rsidRPr="002C5F13">
        <w:rPr>
          <w:color w:val="auto"/>
          <w:szCs w:val="24"/>
        </w:rPr>
        <w:t xml:space="preserve"> </w:t>
      </w:r>
      <w:bookmarkEnd w:id="55"/>
      <w:r w:rsidRPr="002C5F13">
        <w:rPr>
          <w:color w:val="auto"/>
          <w:szCs w:val="24"/>
        </w:rPr>
        <w:t xml:space="preserve">(ст. 60). </w:t>
      </w:r>
    </w:p>
    <w:p w14:paraId="19CF670A" w14:textId="77777777" w:rsidR="00370792" w:rsidRPr="002C5F13" w:rsidRDefault="00370792" w:rsidP="00370792">
      <w:pPr>
        <w:numPr>
          <w:ilvl w:val="0"/>
          <w:numId w:val="3"/>
        </w:numPr>
        <w:tabs>
          <w:tab w:val="left" w:pos="426"/>
          <w:tab w:val="left" w:pos="1560"/>
        </w:tabs>
        <w:spacing w:after="5" w:line="250" w:lineRule="auto"/>
        <w:ind w:left="0" w:right="-1" w:firstLine="0"/>
        <w:rPr>
          <w:color w:val="auto"/>
          <w:szCs w:val="24"/>
        </w:rPr>
      </w:pPr>
      <w:bookmarkStart w:id="56" w:name="_Hlk78399599"/>
      <w:proofErr w:type="spellStart"/>
      <w:r w:rsidRPr="002C5F13">
        <w:rPr>
          <w:color w:val="auto"/>
          <w:szCs w:val="24"/>
        </w:rPr>
        <w:t>Відповідальність</w:t>
      </w:r>
      <w:proofErr w:type="spellEnd"/>
      <w:r w:rsidRPr="002C5F13">
        <w:rPr>
          <w:color w:val="auto"/>
          <w:szCs w:val="24"/>
        </w:rPr>
        <w:t xml:space="preserve"> за </w:t>
      </w:r>
      <w:proofErr w:type="spellStart"/>
      <w:r w:rsidRPr="002C5F13">
        <w:rPr>
          <w:color w:val="auto"/>
          <w:szCs w:val="24"/>
        </w:rPr>
        <w:t>корупційні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або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пов’язані</w:t>
      </w:r>
      <w:proofErr w:type="spellEnd"/>
      <w:r w:rsidRPr="002C5F13">
        <w:rPr>
          <w:color w:val="auto"/>
          <w:szCs w:val="24"/>
        </w:rPr>
        <w:t xml:space="preserve"> з </w:t>
      </w:r>
      <w:proofErr w:type="spellStart"/>
      <w:r w:rsidRPr="002C5F13">
        <w:rPr>
          <w:color w:val="auto"/>
          <w:szCs w:val="24"/>
        </w:rPr>
        <w:t>корупцією</w:t>
      </w:r>
      <w:proofErr w:type="spellEnd"/>
      <w:r w:rsidRPr="002C5F13">
        <w:rPr>
          <w:color w:val="auto"/>
          <w:szCs w:val="24"/>
        </w:rPr>
        <w:t xml:space="preserve"> </w:t>
      </w:r>
      <w:proofErr w:type="spellStart"/>
      <w:r w:rsidRPr="002C5F13">
        <w:rPr>
          <w:color w:val="auto"/>
          <w:szCs w:val="24"/>
        </w:rPr>
        <w:t>правопорушення</w:t>
      </w:r>
      <w:proofErr w:type="spellEnd"/>
      <w:r w:rsidRPr="002C5F13">
        <w:rPr>
          <w:color w:val="auto"/>
          <w:szCs w:val="24"/>
        </w:rPr>
        <w:t xml:space="preserve"> </w:t>
      </w:r>
      <w:bookmarkEnd w:id="56"/>
      <w:r w:rsidRPr="002C5F13">
        <w:rPr>
          <w:color w:val="auto"/>
          <w:szCs w:val="24"/>
        </w:rPr>
        <w:t>(ст. 65).</w:t>
      </w:r>
    </w:p>
    <w:p w14:paraId="44B09C9C" w14:textId="77777777" w:rsidR="00370792" w:rsidRPr="00F0578B" w:rsidRDefault="00370792" w:rsidP="00370792">
      <w:pPr>
        <w:pStyle w:val="a4"/>
        <w:tabs>
          <w:tab w:val="left" w:pos="284"/>
          <w:tab w:val="left" w:pos="426"/>
          <w:tab w:val="left" w:pos="1560"/>
        </w:tabs>
        <w:spacing w:line="276" w:lineRule="auto"/>
        <w:ind w:left="0" w:right="-1" w:firstLine="0"/>
        <w:rPr>
          <w:color w:val="auto"/>
        </w:rPr>
      </w:pPr>
      <w:bookmarkStart w:id="57" w:name="_Hlk157681375"/>
    </w:p>
    <w:p w14:paraId="4674EC6E" w14:textId="77777777" w:rsidR="00370792" w:rsidRPr="00F0578B" w:rsidRDefault="00370792" w:rsidP="00370792">
      <w:pPr>
        <w:pStyle w:val="a4"/>
        <w:tabs>
          <w:tab w:val="left" w:pos="284"/>
          <w:tab w:val="left" w:pos="426"/>
          <w:tab w:val="left" w:pos="1560"/>
        </w:tabs>
        <w:spacing w:line="276" w:lineRule="auto"/>
        <w:ind w:left="0" w:right="-1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  <w:lang w:val="uk-UA"/>
        </w:rPr>
        <w:t>І</w:t>
      </w:r>
      <w:r>
        <w:rPr>
          <w:b/>
          <w:color w:val="auto"/>
          <w:szCs w:val="24"/>
          <w:lang w:val="en-US"/>
        </w:rPr>
        <w:t>V</w:t>
      </w:r>
      <w:r w:rsidRPr="00F0578B">
        <w:rPr>
          <w:b/>
          <w:color w:val="auto"/>
          <w:szCs w:val="24"/>
        </w:rPr>
        <w:t>-</w:t>
      </w:r>
      <w:r>
        <w:rPr>
          <w:b/>
          <w:color w:val="auto"/>
          <w:szCs w:val="24"/>
          <w:lang w:val="en-US"/>
        </w:rPr>
        <w:t>V</w:t>
      </w:r>
      <w:r w:rsidRPr="00F0578B">
        <w:rPr>
          <w:b/>
          <w:color w:val="auto"/>
          <w:szCs w:val="24"/>
        </w:rPr>
        <w:t xml:space="preserve"> </w:t>
      </w:r>
      <w:proofErr w:type="spellStart"/>
      <w:r w:rsidRPr="00F0578B">
        <w:rPr>
          <w:b/>
          <w:color w:val="auto"/>
          <w:szCs w:val="24"/>
        </w:rPr>
        <w:t>Питання</w:t>
      </w:r>
      <w:proofErr w:type="spellEnd"/>
      <w:r w:rsidRPr="00F0578B">
        <w:rPr>
          <w:b/>
          <w:color w:val="auto"/>
          <w:szCs w:val="24"/>
        </w:rPr>
        <w:t xml:space="preserve"> на </w:t>
      </w:r>
      <w:proofErr w:type="spellStart"/>
      <w:r w:rsidRPr="00F0578B">
        <w:rPr>
          <w:b/>
          <w:color w:val="auto"/>
          <w:szCs w:val="24"/>
        </w:rPr>
        <w:t>перевірку</w:t>
      </w:r>
      <w:proofErr w:type="spellEnd"/>
      <w:r w:rsidRPr="00F0578B">
        <w:rPr>
          <w:b/>
          <w:color w:val="auto"/>
          <w:szCs w:val="24"/>
        </w:rPr>
        <w:t xml:space="preserve"> </w:t>
      </w:r>
      <w:proofErr w:type="spellStart"/>
      <w:r w:rsidRPr="00F0578B">
        <w:rPr>
          <w:b/>
          <w:color w:val="auto"/>
          <w:szCs w:val="24"/>
        </w:rPr>
        <w:t>знан</w:t>
      </w:r>
      <w:proofErr w:type="spellEnd"/>
      <w:r>
        <w:rPr>
          <w:b/>
          <w:color w:val="auto"/>
          <w:szCs w:val="24"/>
          <w:lang w:val="uk-UA"/>
        </w:rPr>
        <w:t>ь</w:t>
      </w:r>
      <w:r w:rsidRPr="00F0578B">
        <w:rPr>
          <w:b/>
          <w:color w:val="auto"/>
          <w:szCs w:val="24"/>
        </w:rPr>
        <w:t xml:space="preserve"> Закон</w:t>
      </w:r>
      <w:r>
        <w:rPr>
          <w:b/>
          <w:color w:val="auto"/>
          <w:szCs w:val="24"/>
          <w:lang w:val="uk-UA"/>
        </w:rPr>
        <w:t>у</w:t>
      </w:r>
      <w:r w:rsidRPr="00F0578B">
        <w:rPr>
          <w:b/>
          <w:color w:val="auto"/>
          <w:szCs w:val="24"/>
        </w:rPr>
        <w:t xml:space="preserve"> </w:t>
      </w:r>
      <w:r w:rsidRPr="00F0578B">
        <w:rPr>
          <w:b/>
          <w:color w:val="1F1F1F"/>
          <w:szCs w:val="24"/>
          <w:shd w:val="clear" w:color="auto" w:fill="FFFFFF"/>
        </w:rPr>
        <w:t xml:space="preserve">«Про </w:t>
      </w:r>
      <w:proofErr w:type="spellStart"/>
      <w:r w:rsidRPr="00F0578B">
        <w:rPr>
          <w:b/>
          <w:color w:val="1F1F1F"/>
          <w:szCs w:val="24"/>
          <w:shd w:val="clear" w:color="auto" w:fill="FFFFFF"/>
        </w:rPr>
        <w:t>адміністративні</w:t>
      </w:r>
      <w:proofErr w:type="spellEnd"/>
      <w:r w:rsidRPr="00F0578B">
        <w:rPr>
          <w:b/>
          <w:color w:val="1F1F1F"/>
          <w:szCs w:val="24"/>
          <w:shd w:val="clear" w:color="auto" w:fill="FFFFFF"/>
        </w:rPr>
        <w:t xml:space="preserve"> </w:t>
      </w:r>
      <w:proofErr w:type="spellStart"/>
      <w:r w:rsidRPr="00F0578B">
        <w:rPr>
          <w:b/>
          <w:color w:val="1F1F1F"/>
          <w:szCs w:val="24"/>
          <w:shd w:val="clear" w:color="auto" w:fill="FFFFFF"/>
        </w:rPr>
        <w:t>послуги</w:t>
      </w:r>
      <w:proofErr w:type="spellEnd"/>
      <w:r w:rsidRPr="00F0578B">
        <w:rPr>
          <w:b/>
          <w:color w:val="1F1F1F"/>
          <w:szCs w:val="24"/>
          <w:shd w:val="clear" w:color="auto" w:fill="FFFFFF"/>
        </w:rPr>
        <w:t>»</w:t>
      </w:r>
    </w:p>
    <w:bookmarkEnd w:id="57"/>
    <w:p w14:paraId="0E9F170C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225" w:after="225" w:line="240" w:lineRule="auto"/>
        <w:ind w:left="0" w:right="225" w:firstLine="0"/>
        <w:rPr>
          <w:color w:val="1D1D1B"/>
          <w:szCs w:val="24"/>
          <w:lang w:eastAsia="uk-UA"/>
        </w:rPr>
      </w:pPr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Порядок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0843EE18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Строки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.</w:t>
      </w:r>
      <w:proofErr w:type="gramEnd"/>
    </w:p>
    <w:p w14:paraId="3111D42E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Основні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завдання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адміністратора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.</w:t>
      </w:r>
      <w:proofErr w:type="gramEnd"/>
    </w:p>
    <w:p w14:paraId="1405AACD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Права,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які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має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адміністратор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387635E4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Відповідальність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за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порушення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вимог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законодавства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у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сфері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29FE473E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місця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проживання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новонародженої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дитини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1AFFE014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Які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документи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подає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gram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 органу</w:t>
      </w:r>
      <w:proofErr w:type="gram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особа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або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F0578B">
        <w:rPr>
          <w:spacing w:val="-3"/>
          <w:szCs w:val="24"/>
          <w:bdr w:val="none" w:sz="0" w:space="0" w:color="auto" w:frame="1"/>
          <w:shd w:val="clear" w:color="auto" w:fill="FFFFFF"/>
          <w:lang w:eastAsia="uk-UA"/>
        </w:rPr>
        <w:t>її</w:t>
      </w:r>
      <w:proofErr w:type="spellEnd"/>
      <w:r w:rsidRPr="00F0578B">
        <w:rPr>
          <w:spacing w:val="-3"/>
          <w:szCs w:val="24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представник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для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місця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проживання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65442ED6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Підстави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для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призначення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зняття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з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місця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проживання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03C5C434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Перелік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документів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що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подає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особа разом </w:t>
      </w:r>
      <w:proofErr w:type="spellStart"/>
      <w:r w:rsidRPr="00F0578B">
        <w:rPr>
          <w:spacing w:val="-3"/>
          <w:szCs w:val="24"/>
          <w:bdr w:val="none" w:sz="0" w:space="0" w:color="auto" w:frame="1"/>
          <w:shd w:val="clear" w:color="auto" w:fill="FFFFFF"/>
          <w:lang w:eastAsia="uk-UA"/>
        </w:rPr>
        <w:t>із</w:t>
      </w:r>
      <w:proofErr w:type="spellEnd"/>
      <w:r w:rsidRPr="00F0578B">
        <w:rPr>
          <w:spacing w:val="-3"/>
          <w:szCs w:val="24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заявою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для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здійснення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зняття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з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місця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поживання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.</w:t>
      </w:r>
      <w:proofErr w:type="gramEnd"/>
    </w:p>
    <w:p w14:paraId="5504A70D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місця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перебування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2E89855A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Підстави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для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відмови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/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знятті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з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місця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6CCD8930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Скасування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/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зняття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з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реєстрації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місця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проживання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/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перебування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особи.</w:t>
      </w:r>
    </w:p>
    <w:p w14:paraId="2414D8D2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Накладання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адміністративного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стягнення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на особу, яка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надала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недійсний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паспорт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громадянина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України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4ECEB6CC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Накладання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адміністративного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стягнення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за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умисне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зіпсування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паспорта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чи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недбале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зберігання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паспорта,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що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спричинило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його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втрату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6B478706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Нормативні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документи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якими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керується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адміністратор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ЦНАП у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повсякденній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діяльності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3213E5FE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Основні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вимоги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до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дозвільної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системи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у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сфері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господарської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діяльності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406B2202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Основні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вимоги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gram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 порядку</w:t>
      </w:r>
      <w:proofErr w:type="gram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видачі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документів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дозвільного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характеру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або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відмови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їх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видачі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переоформлення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анулювання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документів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дозвільного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характеру.</w:t>
      </w:r>
    </w:p>
    <w:p w14:paraId="69046D4F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Підстави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для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анулювання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документа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дозвільного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характеру за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рішенням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адміністративного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суду.</w:t>
      </w:r>
    </w:p>
    <w:p w14:paraId="69E24D95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Відповідальність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у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сфері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видачі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документів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дозвільного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характеру</w:t>
      </w:r>
    </w:p>
    <w:p w14:paraId="29C73DD3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Визначення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термінів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:</w:t>
      </w:r>
      <w:proofErr w:type="gram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адміністративна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послуга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суб’єкт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звернення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суб’єкт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адміністративної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5B9B8252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Законодавство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у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сфері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77E3663E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Принципи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державної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політики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у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сфері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 .</w:t>
      </w:r>
      <w:proofErr w:type="gramEnd"/>
    </w:p>
    <w:p w14:paraId="69D64C49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Основні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вимоги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до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регулювання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5D397EC9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Інформація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про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01C1BEF0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Вимоги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щодо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якості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00C6AF78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Документи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,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які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подає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суб’єкт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звернення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для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отримання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адміністративної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послуги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61463D80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Плата за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(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адміністративний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збір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).</w:t>
      </w:r>
    </w:p>
    <w:p w14:paraId="5EB23D18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Центр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76DEBA80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Організаційне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забезпечення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59A5B935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Реєстр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</w:p>
    <w:p w14:paraId="45BF1812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Єдиний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державний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портал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4F0B4101" w14:textId="77777777" w:rsidR="00370792" w:rsidRPr="00F0578B" w:rsidRDefault="00370792" w:rsidP="0037079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450" w:firstLine="0"/>
        <w:rPr>
          <w:color w:val="1D1D1B"/>
          <w:szCs w:val="24"/>
          <w:lang w:eastAsia="uk-UA"/>
        </w:rPr>
      </w:pP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Фінансове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інше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забезпечення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адміністративних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F0578B">
        <w:rPr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14:paraId="7DC9B4BA" w14:textId="77777777" w:rsidR="00370792" w:rsidRDefault="00370792" w:rsidP="00370792">
      <w:pPr>
        <w:pStyle w:val="a4"/>
        <w:spacing w:line="276" w:lineRule="auto"/>
        <w:ind w:left="1134" w:firstLine="0"/>
        <w:rPr>
          <w:color w:val="auto"/>
          <w:lang w:val="uk-UA"/>
        </w:rPr>
      </w:pPr>
    </w:p>
    <w:p w14:paraId="3E273CF4" w14:textId="77777777" w:rsidR="00370792" w:rsidRPr="002C5F13" w:rsidRDefault="00370792" w:rsidP="00370792">
      <w:pPr>
        <w:pStyle w:val="a4"/>
        <w:spacing w:line="276" w:lineRule="auto"/>
        <w:ind w:left="1134" w:firstLine="0"/>
        <w:rPr>
          <w:color w:val="auto"/>
          <w:lang w:val="uk-UA"/>
        </w:rPr>
      </w:pPr>
    </w:p>
    <w:p w14:paraId="025A4060" w14:textId="77777777" w:rsidR="00370792" w:rsidRPr="002C5F13" w:rsidRDefault="00370792" w:rsidP="00370792">
      <w:pPr>
        <w:pStyle w:val="a4"/>
        <w:spacing w:line="276" w:lineRule="auto"/>
        <w:ind w:left="0" w:firstLine="0"/>
        <w:rPr>
          <w:b/>
          <w:bCs/>
          <w:color w:val="auto"/>
          <w:lang w:val="uk-UA"/>
        </w:rPr>
      </w:pPr>
      <w:r w:rsidRPr="002C5F13">
        <w:rPr>
          <w:b/>
          <w:bCs/>
          <w:color w:val="auto"/>
          <w:lang w:val="uk-UA"/>
        </w:rPr>
        <w:t xml:space="preserve"> Секретар сільської ради                                                               Ірина ТВЕРДОХЛІБ</w:t>
      </w:r>
    </w:p>
    <w:p w14:paraId="5B644D48" w14:textId="77777777" w:rsidR="00370792" w:rsidRPr="002C5F13" w:rsidRDefault="00370792" w:rsidP="00370792">
      <w:pPr>
        <w:pStyle w:val="a4"/>
        <w:spacing w:line="276" w:lineRule="auto"/>
        <w:ind w:left="1134" w:firstLine="0"/>
        <w:rPr>
          <w:b/>
          <w:bCs/>
          <w:color w:val="auto"/>
          <w:lang w:val="uk-UA"/>
        </w:rPr>
      </w:pPr>
    </w:p>
    <w:p w14:paraId="31F5BC05" w14:textId="77777777" w:rsidR="00370792" w:rsidRPr="002C5F13" w:rsidRDefault="00370792" w:rsidP="00370792">
      <w:pPr>
        <w:pStyle w:val="a4"/>
        <w:spacing w:line="276" w:lineRule="auto"/>
        <w:ind w:left="1134" w:firstLine="0"/>
        <w:rPr>
          <w:b/>
          <w:bCs/>
          <w:color w:val="auto"/>
          <w:lang w:val="uk-UA"/>
        </w:rPr>
      </w:pPr>
    </w:p>
    <w:p w14:paraId="3B3AD5C5" w14:textId="77777777" w:rsidR="00370792" w:rsidRPr="002C5F13" w:rsidRDefault="00370792" w:rsidP="00370792">
      <w:pPr>
        <w:pStyle w:val="a4"/>
        <w:spacing w:line="276" w:lineRule="auto"/>
        <w:ind w:left="1134" w:firstLine="0"/>
        <w:rPr>
          <w:b/>
          <w:bCs/>
          <w:color w:val="auto"/>
          <w:lang w:val="uk-UA"/>
        </w:rPr>
      </w:pPr>
    </w:p>
    <w:p w14:paraId="5B27CB1E" w14:textId="77777777" w:rsidR="00370792" w:rsidRDefault="00370792" w:rsidP="00370792">
      <w:pPr>
        <w:spacing w:after="5" w:line="250" w:lineRule="auto"/>
        <w:ind w:left="2607" w:right="651"/>
        <w:jc w:val="right"/>
        <w:rPr>
          <w:bCs/>
          <w:lang w:val="uk-UA"/>
        </w:rPr>
      </w:pPr>
    </w:p>
    <w:p w14:paraId="2254BDD4" w14:textId="77777777" w:rsidR="000804A8" w:rsidRDefault="000804A8"/>
    <w:sectPr w:rsidR="0008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9E6"/>
    <w:multiLevelType w:val="hybridMultilevel"/>
    <w:tmpl w:val="C066AE88"/>
    <w:lvl w:ilvl="0" w:tplc="1F22E6C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01D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830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446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891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EE1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C2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8CD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0B5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A5AA5"/>
    <w:multiLevelType w:val="hybridMultilevel"/>
    <w:tmpl w:val="6B9E0432"/>
    <w:lvl w:ilvl="0" w:tplc="41AA9B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8C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273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DE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02F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4E0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428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2D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23B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27A1E"/>
    <w:multiLevelType w:val="hybridMultilevel"/>
    <w:tmpl w:val="1574569A"/>
    <w:lvl w:ilvl="0" w:tplc="69567DF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F51BBE"/>
    <w:multiLevelType w:val="hybridMultilevel"/>
    <w:tmpl w:val="1B2CBFE8"/>
    <w:lvl w:ilvl="0" w:tplc="D602B4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E55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E05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A30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6C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059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030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29B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4BF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A9"/>
    <w:rsid w:val="00021DA9"/>
    <w:rsid w:val="000804A8"/>
    <w:rsid w:val="003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FBD"/>
  <w15:chartTrackingRefBased/>
  <w15:docId w15:val="{31F28608-2CF5-41AF-A348-5288346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92"/>
    <w:pPr>
      <w:spacing w:after="7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92"/>
    <w:pPr>
      <w:ind w:left="720"/>
      <w:contextualSpacing/>
    </w:pPr>
  </w:style>
  <w:style w:type="paragraph" w:styleId="a4">
    <w:name w:val="No Spacing"/>
    <w:uiPriority w:val="1"/>
    <w:qFormat/>
    <w:rsid w:val="00370792"/>
    <w:pPr>
      <w:spacing w:after="0" w:line="24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3977</Words>
  <Characters>2268</Characters>
  <Application>Microsoft Office Word</Application>
  <DocSecurity>0</DocSecurity>
  <Lines>18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2025-08-26T08:44:00Z</dcterms:created>
  <dcterms:modified xsi:type="dcterms:W3CDTF">2025-08-26T08:45:00Z</dcterms:modified>
</cp:coreProperties>
</file>