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1F" w:rsidRPr="007634E0" w:rsidRDefault="0017091F" w:rsidP="0017091F">
      <w:pPr>
        <w:tabs>
          <w:tab w:val="left" w:pos="-2410"/>
          <w:tab w:val="left" w:pos="-1985"/>
          <w:tab w:val="left" w:pos="-1843"/>
        </w:tabs>
        <w:jc w:val="center"/>
        <w:rPr>
          <w:b/>
          <w:color w:val="000000"/>
          <w:sz w:val="38"/>
        </w:rPr>
      </w:pPr>
      <w:r>
        <w:rPr>
          <w:b/>
          <w:color w:val="000000"/>
          <w:lang w:val="en-US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85863721" r:id="rId6"/>
        </w:object>
      </w:r>
    </w:p>
    <w:p w:rsidR="0017091F" w:rsidRDefault="0017091F" w:rsidP="0017091F"/>
    <w:p w:rsidR="0017091F" w:rsidRDefault="0017091F" w:rsidP="0017091F">
      <w:pPr>
        <w:jc w:val="center"/>
      </w:pPr>
      <w:r>
        <w:t>У К Р А Ї Н А</w:t>
      </w:r>
    </w:p>
    <w:p w:rsidR="0017091F" w:rsidRDefault="0017091F" w:rsidP="0017091F">
      <w:pPr>
        <w:jc w:val="center"/>
      </w:pPr>
      <w:r>
        <w:t>СТАНІСЛАВЧИЦЬКА СІЛЬСЬКА РАДА ЖМЕРИНСЬКОГО РАЙОНУ</w:t>
      </w:r>
    </w:p>
    <w:p w:rsidR="0017091F" w:rsidRDefault="0017091F" w:rsidP="0017091F">
      <w:pPr>
        <w:jc w:val="center"/>
      </w:pPr>
      <w:r>
        <w:t>ВІННИЦЬКОЇ   ОБЛАСТІ</w:t>
      </w:r>
    </w:p>
    <w:p w:rsidR="0017091F" w:rsidRDefault="0017091F" w:rsidP="0017091F">
      <w:pPr>
        <w:jc w:val="center"/>
      </w:pPr>
    </w:p>
    <w:p w:rsidR="0017091F" w:rsidRDefault="0017091F" w:rsidP="0017091F">
      <w:pPr>
        <w:jc w:val="center"/>
      </w:pPr>
    </w:p>
    <w:p w:rsidR="0017091F" w:rsidRDefault="0017091F" w:rsidP="0017091F">
      <w:pPr>
        <w:jc w:val="center"/>
      </w:pPr>
      <w:r>
        <w:t xml:space="preserve">Р О З П О Р Я Д Ж Е Н </w:t>
      </w:r>
      <w:proofErr w:type="spellStart"/>
      <w:r>
        <w:t>Н</w:t>
      </w:r>
      <w:proofErr w:type="spellEnd"/>
      <w:r>
        <w:t xml:space="preserve"> Я</w:t>
      </w:r>
    </w:p>
    <w:p w:rsidR="0017091F" w:rsidRDefault="0017091F" w:rsidP="0017091F"/>
    <w:p w:rsidR="0017091F" w:rsidRDefault="0017091F" w:rsidP="0017091F"/>
    <w:p w:rsidR="0017091F" w:rsidRDefault="00A65104" w:rsidP="0017091F">
      <w:r>
        <w:t>Від  21.12</w:t>
      </w:r>
      <w:r w:rsidR="0017091F">
        <w:t xml:space="preserve">.2020року № </w:t>
      </w:r>
      <w:r>
        <w:t>69.1</w:t>
      </w:r>
    </w:p>
    <w:p w:rsidR="0017091F" w:rsidRDefault="0017091F" w:rsidP="0017091F">
      <w:r>
        <w:t xml:space="preserve">с. Станіславчик  </w:t>
      </w:r>
    </w:p>
    <w:p w:rsidR="0017091F" w:rsidRDefault="0017091F" w:rsidP="0017091F">
      <w:pPr>
        <w:jc w:val="both"/>
      </w:pPr>
      <w:r>
        <w:t xml:space="preserve"> </w:t>
      </w:r>
    </w:p>
    <w:p w:rsidR="00A65104" w:rsidRPr="00C47E08" w:rsidRDefault="00A65104" w:rsidP="00A65104">
      <w:pPr>
        <w:pStyle w:val="a3"/>
        <w:tabs>
          <w:tab w:val="clear" w:pos="4844"/>
          <w:tab w:val="clear" w:pos="9689"/>
        </w:tabs>
        <w:jc w:val="both"/>
        <w:rPr>
          <w:sz w:val="24"/>
          <w:lang w:val="uk-UA"/>
        </w:rPr>
      </w:pPr>
      <w:r w:rsidRPr="00C47E08">
        <w:rPr>
          <w:sz w:val="24"/>
          <w:lang w:val="uk-UA"/>
        </w:rPr>
        <w:t xml:space="preserve">Про затвердження плану </w:t>
      </w:r>
    </w:p>
    <w:p w:rsidR="00A65104" w:rsidRPr="00C47E08" w:rsidRDefault="00FE5B56" w:rsidP="00A65104">
      <w:pPr>
        <w:pStyle w:val="a3"/>
        <w:tabs>
          <w:tab w:val="clear" w:pos="4844"/>
          <w:tab w:val="clear" w:pos="9689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д</w:t>
      </w:r>
      <w:r w:rsidR="00A65104" w:rsidRPr="00C47E08">
        <w:rPr>
          <w:sz w:val="24"/>
          <w:lang w:val="uk-UA"/>
        </w:rPr>
        <w:t xml:space="preserve">іяльності з підготовки проектів </w:t>
      </w:r>
    </w:p>
    <w:p w:rsidR="00A65104" w:rsidRPr="00C47E08" w:rsidRDefault="00A65104" w:rsidP="00A65104">
      <w:pPr>
        <w:pStyle w:val="a3"/>
        <w:tabs>
          <w:tab w:val="clear" w:pos="4844"/>
          <w:tab w:val="clear" w:pos="9689"/>
        </w:tabs>
        <w:jc w:val="both"/>
        <w:rPr>
          <w:sz w:val="24"/>
          <w:lang w:val="uk-UA"/>
        </w:rPr>
      </w:pPr>
      <w:r w:rsidRPr="00C47E08">
        <w:rPr>
          <w:sz w:val="24"/>
          <w:lang w:val="uk-UA"/>
        </w:rPr>
        <w:t>регуляторних актів на 20</w:t>
      </w:r>
      <w:r w:rsidRPr="00C47E08">
        <w:rPr>
          <w:sz w:val="24"/>
        </w:rPr>
        <w:t>21</w:t>
      </w:r>
      <w:r w:rsidRPr="00C47E08">
        <w:rPr>
          <w:sz w:val="24"/>
          <w:lang w:val="uk-UA"/>
        </w:rPr>
        <w:t xml:space="preserve"> рік</w:t>
      </w:r>
    </w:p>
    <w:p w:rsidR="00A65104" w:rsidRPr="00C47E08" w:rsidRDefault="00A65104" w:rsidP="00A65104">
      <w:pPr>
        <w:pStyle w:val="a3"/>
        <w:tabs>
          <w:tab w:val="clear" w:pos="4844"/>
          <w:tab w:val="clear" w:pos="9689"/>
        </w:tabs>
        <w:spacing w:line="240" w:lineRule="exact"/>
        <w:jc w:val="both"/>
        <w:rPr>
          <w:sz w:val="24"/>
          <w:lang w:val="uk-UA"/>
        </w:rPr>
      </w:pPr>
    </w:p>
    <w:p w:rsidR="00A65104" w:rsidRPr="00C47E08" w:rsidRDefault="00A65104" w:rsidP="00A65104">
      <w:pPr>
        <w:pStyle w:val="a3"/>
        <w:tabs>
          <w:tab w:val="clear" w:pos="4844"/>
          <w:tab w:val="clear" w:pos="9689"/>
        </w:tabs>
        <w:spacing w:line="240" w:lineRule="exact"/>
        <w:jc w:val="both"/>
        <w:rPr>
          <w:sz w:val="24"/>
          <w:lang w:val="uk-UA"/>
        </w:rPr>
      </w:pPr>
    </w:p>
    <w:p w:rsidR="00A65104" w:rsidRPr="00C47E08" w:rsidRDefault="00A65104" w:rsidP="00A65104">
      <w:pPr>
        <w:jc w:val="both"/>
      </w:pPr>
      <w:r w:rsidRPr="00C47E08">
        <w:t xml:space="preserve">          </w:t>
      </w:r>
      <w:r w:rsidR="001E1515">
        <w:t xml:space="preserve"> </w:t>
      </w:r>
      <w:r w:rsidRPr="00C47E08">
        <w:t>Відповідно до ст.</w:t>
      </w:r>
      <w:r w:rsidRPr="00C47E08">
        <w:rPr>
          <w:lang w:val="ru-RU"/>
        </w:rPr>
        <w:t xml:space="preserve"> </w:t>
      </w:r>
      <w:r w:rsidRPr="00C47E08">
        <w:t>7 Закону України «Про засади державної регуляторної політики у сфері господарської діяльності», керуючись ст.</w:t>
      </w:r>
      <w:r w:rsidRPr="00C47E08">
        <w:rPr>
          <w:lang w:val="ru-RU"/>
        </w:rPr>
        <w:t xml:space="preserve"> </w:t>
      </w:r>
      <w:r w:rsidRPr="00C47E08">
        <w:t>42. Закону України «Про місцеве самоврядування в Україні»:</w:t>
      </w:r>
    </w:p>
    <w:p w:rsidR="00A65104" w:rsidRPr="00C47E08" w:rsidRDefault="00A65104" w:rsidP="00A65104">
      <w:pPr>
        <w:jc w:val="both"/>
      </w:pPr>
    </w:p>
    <w:p w:rsidR="00A65104" w:rsidRPr="00C47E08" w:rsidRDefault="00A65104" w:rsidP="00A65104">
      <w:pPr>
        <w:jc w:val="both"/>
      </w:pPr>
      <w:r w:rsidRPr="00C47E08">
        <w:t xml:space="preserve">          </w:t>
      </w:r>
      <w:r w:rsidR="001E1515">
        <w:t xml:space="preserve">  </w:t>
      </w:r>
      <w:r w:rsidRPr="00C47E08">
        <w:t>1. Затвердити план діяльності з підготовки проектів регуляторних актів на 20</w:t>
      </w:r>
      <w:r w:rsidRPr="00C47E08">
        <w:rPr>
          <w:lang w:val="ru-RU"/>
        </w:rPr>
        <w:t>21</w:t>
      </w:r>
      <w:r w:rsidRPr="00C47E08">
        <w:t xml:space="preserve"> рік (додається).</w:t>
      </w:r>
    </w:p>
    <w:p w:rsidR="00A65104" w:rsidRPr="00C47E08" w:rsidRDefault="00A65104" w:rsidP="00A65104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</w:pPr>
      <w:r w:rsidRPr="00C47E08">
        <w:t xml:space="preserve">Постійним комісіям сільської ради, відповідальним за розроблення </w:t>
      </w:r>
      <w:proofErr w:type="spellStart"/>
      <w:r w:rsidRPr="00C47E08">
        <w:t>проєктів</w:t>
      </w:r>
      <w:proofErr w:type="spellEnd"/>
      <w:r w:rsidRPr="00C47E08">
        <w:t xml:space="preserve"> регуляторних актів забезпечити дотримання термінів їх підготовки згідно із затвердженим планом.</w:t>
      </w:r>
    </w:p>
    <w:p w:rsidR="001F3F68" w:rsidRPr="00C47E08" w:rsidRDefault="001E1515" w:rsidP="001F3F68">
      <w:pPr>
        <w:numPr>
          <w:ilvl w:val="0"/>
          <w:numId w:val="1"/>
        </w:numPr>
        <w:tabs>
          <w:tab w:val="num" w:pos="851"/>
          <w:tab w:val="left" w:pos="1080"/>
          <w:tab w:val="left" w:pos="1260"/>
        </w:tabs>
        <w:ind w:left="0" w:firstLine="709"/>
        <w:jc w:val="both"/>
      </w:pPr>
      <w:r>
        <w:t xml:space="preserve">  </w:t>
      </w:r>
      <w:r w:rsidR="00A65104" w:rsidRPr="00C47E08">
        <w:t xml:space="preserve">Відділам </w:t>
      </w:r>
      <w:proofErr w:type="spellStart"/>
      <w:r w:rsidR="00A65104" w:rsidRPr="00C47E08">
        <w:t>Станіславчицької</w:t>
      </w:r>
      <w:proofErr w:type="spellEnd"/>
      <w:r w:rsidR="00A65104" w:rsidRPr="00C47E08">
        <w:t xml:space="preserve"> сільської ради </w:t>
      </w:r>
      <w:r w:rsidR="001F3F68" w:rsidRPr="00C47E08">
        <w:t xml:space="preserve">та виконавчого комітету:                                      </w:t>
      </w:r>
    </w:p>
    <w:p w:rsidR="00A65104" w:rsidRPr="00C47E08" w:rsidRDefault="001F3F68" w:rsidP="001F3F68">
      <w:pPr>
        <w:tabs>
          <w:tab w:val="left" w:pos="1080"/>
          <w:tab w:val="left" w:pos="1260"/>
        </w:tabs>
        <w:ind w:firstLine="709"/>
        <w:jc w:val="both"/>
      </w:pPr>
      <w:r w:rsidRPr="00C47E08">
        <w:t xml:space="preserve">3.1 </w:t>
      </w:r>
      <w:r w:rsidR="00A65104" w:rsidRPr="00C47E08">
        <w:t xml:space="preserve">проводити діяльність з підготовки проектів регуляторних актів, згідно затвердженого плану.  </w:t>
      </w:r>
    </w:p>
    <w:p w:rsidR="001E1515" w:rsidRDefault="00A65104" w:rsidP="001E1515">
      <w:pPr>
        <w:tabs>
          <w:tab w:val="left" w:pos="1080"/>
        </w:tabs>
        <w:jc w:val="both"/>
      </w:pPr>
      <w:r w:rsidRPr="00C47E08">
        <w:t xml:space="preserve">          </w:t>
      </w:r>
      <w:r w:rsidR="00FE5B56">
        <w:t xml:space="preserve"> </w:t>
      </w:r>
      <w:r w:rsidRPr="00C47E08">
        <w:t>3.</w:t>
      </w:r>
      <w:r w:rsidR="001F3F68" w:rsidRPr="00C47E08">
        <w:t>2</w:t>
      </w:r>
      <w:r w:rsidRPr="00C47E08">
        <w:t xml:space="preserve"> систематично узгоджувати з підрозділами, відповідальними за розроблення регуляторних актів, строки їх затвердження, спільно проводити аналізи регуляторного</w:t>
      </w:r>
      <w:r w:rsidR="001E1515">
        <w:t xml:space="preserve"> впливу актів, що розробляються.</w:t>
      </w:r>
      <w:bookmarkStart w:id="0" w:name="_GoBack"/>
      <w:bookmarkEnd w:id="0"/>
      <w:r w:rsidR="001E1515">
        <w:t xml:space="preserve"> </w:t>
      </w:r>
    </w:p>
    <w:p w:rsidR="00A65104" w:rsidRPr="001E1515" w:rsidRDefault="001E1515" w:rsidP="001E1515">
      <w:pPr>
        <w:jc w:val="both"/>
        <w:rPr>
          <w:rFonts w:eastAsia="MS Mincho"/>
        </w:rPr>
      </w:pPr>
      <w:r>
        <w:t xml:space="preserve">            4.</w:t>
      </w:r>
      <w:r w:rsidR="00A65104" w:rsidRPr="001E1515">
        <w:t xml:space="preserve">Контроль за виконанням даного розпорядження </w:t>
      </w:r>
      <w:r w:rsidRPr="001E1515">
        <w:t>залишаю за собою.</w:t>
      </w:r>
    </w:p>
    <w:p w:rsidR="0017091F" w:rsidRPr="00C47E08" w:rsidRDefault="0017091F" w:rsidP="0017091F"/>
    <w:p w:rsidR="0017091F" w:rsidRPr="00C47E08" w:rsidRDefault="0017091F" w:rsidP="0017091F">
      <w:pPr>
        <w:jc w:val="center"/>
      </w:pPr>
    </w:p>
    <w:p w:rsidR="0017091F" w:rsidRDefault="0017091F" w:rsidP="0017091F"/>
    <w:p w:rsidR="00C47E08" w:rsidRDefault="00C47E08" w:rsidP="0017091F"/>
    <w:p w:rsidR="00C47E08" w:rsidRDefault="00C47E08" w:rsidP="0017091F"/>
    <w:p w:rsidR="0017091F" w:rsidRPr="00C47E08" w:rsidRDefault="0017091F" w:rsidP="00C47E08">
      <w:r w:rsidRPr="00C47E08">
        <w:t xml:space="preserve">Сільський голова                             </w:t>
      </w:r>
      <w:r w:rsidR="00C47E08">
        <w:t xml:space="preserve">                  </w:t>
      </w:r>
      <w:r w:rsidRPr="00C47E08">
        <w:t xml:space="preserve">        </w:t>
      </w:r>
      <w:proofErr w:type="spellStart"/>
      <w:r w:rsidRPr="00C47E08">
        <w:t>В.Перепечай</w:t>
      </w:r>
      <w:proofErr w:type="spellEnd"/>
    </w:p>
    <w:p w:rsidR="0017091F" w:rsidRPr="00C47E08" w:rsidRDefault="00C47E08" w:rsidP="0017091F">
      <w:pPr>
        <w:jc w:val="center"/>
      </w:pPr>
      <w:r>
        <w:t xml:space="preserve">              </w:t>
      </w:r>
    </w:p>
    <w:p w:rsidR="0017091F" w:rsidRDefault="0017091F" w:rsidP="0017091F"/>
    <w:p w:rsidR="00C47E08" w:rsidRDefault="00C47E08" w:rsidP="0017091F"/>
    <w:p w:rsidR="00C47E08" w:rsidRDefault="00C47E08" w:rsidP="0017091F"/>
    <w:p w:rsidR="0017091F" w:rsidRDefault="0017091F" w:rsidP="0017091F">
      <w:pPr>
        <w:jc w:val="center"/>
      </w:pPr>
    </w:p>
    <w:sectPr w:rsidR="0017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E34"/>
    <w:multiLevelType w:val="multilevel"/>
    <w:tmpl w:val="E8C68E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6C4A163C"/>
    <w:multiLevelType w:val="hybridMultilevel"/>
    <w:tmpl w:val="CB62E5FC"/>
    <w:lvl w:ilvl="0" w:tplc="B220F1E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1F"/>
    <w:rsid w:val="0017091F"/>
    <w:rsid w:val="001E1515"/>
    <w:rsid w:val="001F3F68"/>
    <w:rsid w:val="00A65104"/>
    <w:rsid w:val="00C47E08"/>
    <w:rsid w:val="00CB4484"/>
    <w:rsid w:val="00E90F99"/>
    <w:rsid w:val="00F73CCB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1CC2"/>
  <w15:docId w15:val="{74D4A283-3C79-4429-B118-008700BE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5104"/>
    <w:pPr>
      <w:tabs>
        <w:tab w:val="center" w:pos="4844"/>
        <w:tab w:val="right" w:pos="9689"/>
      </w:tabs>
      <w:autoSpaceDE w:val="0"/>
      <w:autoSpaceDN w:val="0"/>
    </w:pPr>
    <w:rPr>
      <w:sz w:val="20"/>
      <w:lang w:val="ru-RU"/>
    </w:rPr>
  </w:style>
  <w:style w:type="character" w:customStyle="1" w:styleId="a4">
    <w:name w:val="Верхний колонтитул Знак"/>
    <w:basedOn w:val="a0"/>
    <w:link w:val="a3"/>
    <w:rsid w:val="00A65104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Genya</dc:creator>
  <cp:lastModifiedBy>Galya</cp:lastModifiedBy>
  <cp:revision>7</cp:revision>
  <dcterms:created xsi:type="dcterms:W3CDTF">2021-03-04T12:43:00Z</dcterms:created>
  <dcterms:modified xsi:type="dcterms:W3CDTF">2021-06-22T07:42:00Z</dcterms:modified>
</cp:coreProperties>
</file>